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55" w:rsidRPr="006B4155" w:rsidRDefault="006B4155" w:rsidP="006B4155">
      <w:pPr>
        <w:pStyle w:val="pagetitle"/>
        <w:jc w:val="left"/>
        <w:rPr>
          <w:rFonts w:ascii="Arial" w:hAnsi="Arial" w:cs="Arial" w:hint="eastAsia"/>
          <w:sz w:val="15"/>
          <w:szCs w:val="15"/>
        </w:rPr>
      </w:pPr>
      <w:r w:rsidRPr="006B4155">
        <w:rPr>
          <w:rFonts w:ascii="Arial" w:hAnsi="Arial" w:cs="Arial" w:hint="eastAsia"/>
          <w:sz w:val="15"/>
          <w:szCs w:val="15"/>
        </w:rPr>
        <w:t>网址：</w:t>
      </w:r>
      <w:r w:rsidRPr="006B4155">
        <w:rPr>
          <w:rFonts w:ascii="Arial" w:hAnsi="Arial" w:cs="Arial"/>
          <w:sz w:val="15"/>
          <w:szCs w:val="15"/>
        </w:rPr>
        <w:t>http://www.hie.edu.cn/announcement_12579/20170313/t20170313_993529.shtml</w:t>
      </w:r>
    </w:p>
    <w:p w:rsidR="006B4155" w:rsidRDefault="006B4155" w:rsidP="006B4155">
      <w:pPr>
        <w:pStyle w:val="pagetitle"/>
        <w:rPr>
          <w:rFonts w:ascii="Arial" w:hAnsi="Arial" w:cs="Arial" w:hint="eastAsia"/>
        </w:rPr>
      </w:pPr>
    </w:p>
    <w:p w:rsidR="006B4155" w:rsidRDefault="006B4155" w:rsidP="006B4155">
      <w:pPr>
        <w:pStyle w:val="pagetitle"/>
        <w:rPr>
          <w:rFonts w:ascii="Arial" w:hAnsi="Arial" w:cs="Arial"/>
        </w:rPr>
      </w:pPr>
      <w:r>
        <w:rPr>
          <w:rFonts w:ascii="Arial" w:hAnsi="Arial" w:cs="Arial"/>
        </w:rPr>
        <w:t>中国高等教育学会关于高等教育科学研究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十三五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规划课题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>年度实验室管理专项课题申报的通知</w:t>
      </w:r>
    </w:p>
    <w:p w:rsidR="006B4155" w:rsidRDefault="006B4155" w:rsidP="006B4155">
      <w:pPr>
        <w:pStyle w:val="pagetim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2017-03-13</w:t>
      </w:r>
    </w:p>
    <w:p w:rsidR="006B4155" w:rsidRDefault="006B4155" w:rsidP="006B4155">
      <w:pPr>
        <w:pStyle w:val="a4"/>
        <w:spacing w:line="360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　　高学会</w:t>
      </w:r>
      <w:r>
        <w:rPr>
          <w:rFonts w:ascii="Arial" w:hAnsi="Arial" w:cs="Arial"/>
          <w:color w:val="333333"/>
          <w:sz w:val="18"/>
          <w:szCs w:val="18"/>
        </w:rPr>
        <w:t>[2017]20</w:t>
      </w:r>
      <w:r>
        <w:rPr>
          <w:rFonts w:ascii="Arial" w:hAnsi="Arial" w:cs="Arial"/>
          <w:color w:val="333333"/>
          <w:sz w:val="18"/>
          <w:szCs w:val="18"/>
        </w:rPr>
        <w:t>号</w:t>
      </w:r>
    </w:p>
    <w:p w:rsidR="006B4155" w:rsidRDefault="006B4155" w:rsidP="006B4155">
      <w:pPr>
        <w:pStyle w:val="a4"/>
        <w:spacing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各省、自治区、直辖市高等教育学会，实验室管理工作分会会员：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为进一步发挥广大会员单位开展实验室管理研究的积极性和主动性，为实验室管理工作者搭建学术研究平台，为实验室建设提供更有价值的理论、方法与经验支撑，经研究决定，中国高等教育学会在</w:t>
      </w:r>
      <w:r>
        <w:rPr>
          <w:rFonts w:ascii="Arial" w:hAnsi="Arial" w:cs="Arial"/>
          <w:color w:val="333333"/>
          <w:sz w:val="18"/>
          <w:szCs w:val="18"/>
        </w:rPr>
        <w:t>“</w:t>
      </w:r>
      <w:r>
        <w:rPr>
          <w:rFonts w:ascii="Arial" w:hAnsi="Arial" w:cs="Arial"/>
          <w:color w:val="333333"/>
          <w:sz w:val="18"/>
          <w:szCs w:val="18"/>
        </w:rPr>
        <w:t>十三五</w:t>
      </w:r>
      <w:r>
        <w:rPr>
          <w:rFonts w:ascii="Arial" w:hAnsi="Arial" w:cs="Arial"/>
          <w:color w:val="333333"/>
          <w:sz w:val="18"/>
          <w:szCs w:val="18"/>
        </w:rPr>
        <w:t>”</w:t>
      </w:r>
      <w:r>
        <w:rPr>
          <w:rFonts w:ascii="Arial" w:hAnsi="Arial" w:cs="Arial"/>
          <w:color w:val="333333"/>
          <w:sz w:val="18"/>
          <w:szCs w:val="18"/>
        </w:rPr>
        <w:t>期间每年度设立实验室管理专项课题。现将</w:t>
      </w:r>
      <w:r>
        <w:rPr>
          <w:rFonts w:ascii="Arial" w:hAnsi="Arial" w:cs="Arial"/>
          <w:color w:val="333333"/>
          <w:sz w:val="18"/>
          <w:szCs w:val="18"/>
        </w:rPr>
        <w:t>2017</w:t>
      </w:r>
      <w:r>
        <w:rPr>
          <w:rFonts w:ascii="Arial" w:hAnsi="Arial" w:cs="Arial"/>
          <w:color w:val="333333"/>
          <w:sz w:val="18"/>
          <w:szCs w:val="18"/>
        </w:rPr>
        <w:t>年度实验室管理专项课题（以下简称专项课题）申报工作有关事宜通知如下：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Style w:val="a5"/>
          <w:rFonts w:ascii="Arial" w:hAnsi="Arial" w:cs="Arial"/>
          <w:color w:val="333333"/>
          <w:sz w:val="18"/>
          <w:szCs w:val="18"/>
        </w:rPr>
        <w:t>一、研究范围及成果要求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专项课题着重围绕实验室管理工作中的重点、难点和热点问题开展，可从不同层面、不同视角，根据各自的研究内容确定具体研究题目，研究领域可参考课题指南。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课题研究成果应具有现实性、针对性和较强的决策参考价值。最终研究成果包括正式或非正式研究咨询报告、出版的专题调研专著，以及公开发表的学术论文等。重大课题着重围绕高校实验室建设改革和发展中前瞻性、战略性的重大政策实践问题，开展综合性、实证性分析研究，研究成果力求具有决策参考及实践应用价值。重点课题着重围绕高校实验室建设改革和发展的重要领域，以问题为导向，开展实验室建设实践调查研究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Style w:val="a5"/>
          <w:rFonts w:ascii="Arial" w:hAnsi="Arial" w:cs="Arial"/>
          <w:color w:val="333333"/>
          <w:sz w:val="18"/>
          <w:szCs w:val="18"/>
        </w:rPr>
        <w:t>二、立项数量及资助标准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专项课题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设重大</w:t>
      </w:r>
      <w:proofErr w:type="gramEnd"/>
      <w:r>
        <w:rPr>
          <w:rFonts w:ascii="Arial" w:hAnsi="Arial" w:cs="Arial"/>
          <w:color w:val="333333"/>
          <w:sz w:val="18"/>
          <w:szCs w:val="18"/>
        </w:rPr>
        <w:t>课题</w:t>
      </w:r>
      <w:r>
        <w:rPr>
          <w:rFonts w:ascii="Arial" w:hAnsi="Arial" w:cs="Arial"/>
          <w:color w:val="333333"/>
          <w:sz w:val="18"/>
          <w:szCs w:val="18"/>
        </w:rPr>
        <w:t>3</w:t>
      </w:r>
      <w:r>
        <w:rPr>
          <w:rFonts w:ascii="Arial" w:hAnsi="Arial" w:cs="Arial"/>
          <w:color w:val="333333"/>
          <w:sz w:val="18"/>
          <w:szCs w:val="18"/>
        </w:rPr>
        <w:t>项、重点课题</w:t>
      </w:r>
      <w:r>
        <w:rPr>
          <w:rFonts w:ascii="Arial" w:hAnsi="Arial" w:cs="Arial"/>
          <w:color w:val="333333"/>
          <w:sz w:val="18"/>
          <w:szCs w:val="18"/>
        </w:rPr>
        <w:t>10</w:t>
      </w:r>
      <w:r>
        <w:rPr>
          <w:rFonts w:ascii="Arial" w:hAnsi="Arial" w:cs="Arial"/>
          <w:color w:val="333333"/>
          <w:sz w:val="18"/>
          <w:szCs w:val="18"/>
        </w:rPr>
        <w:t>项和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一般课题</w:t>
      </w:r>
      <w:proofErr w:type="gramEnd"/>
      <w:r>
        <w:rPr>
          <w:rFonts w:ascii="Arial" w:hAnsi="Arial" w:cs="Arial"/>
          <w:color w:val="333333"/>
          <w:sz w:val="18"/>
          <w:szCs w:val="18"/>
        </w:rPr>
        <w:t>20</w:t>
      </w:r>
      <w:r>
        <w:rPr>
          <w:rFonts w:ascii="Arial" w:hAnsi="Arial" w:cs="Arial"/>
          <w:color w:val="333333"/>
          <w:sz w:val="18"/>
          <w:szCs w:val="18"/>
        </w:rPr>
        <w:t>项。重大课题每项资助经费</w:t>
      </w:r>
      <w:r>
        <w:rPr>
          <w:rFonts w:ascii="Arial" w:hAnsi="Arial" w:cs="Arial"/>
          <w:color w:val="333333"/>
          <w:sz w:val="18"/>
          <w:szCs w:val="18"/>
        </w:rPr>
        <w:t>80000</w:t>
      </w:r>
      <w:r>
        <w:rPr>
          <w:rFonts w:ascii="Arial" w:hAnsi="Arial" w:cs="Arial"/>
          <w:color w:val="333333"/>
          <w:sz w:val="18"/>
          <w:szCs w:val="18"/>
        </w:rPr>
        <w:t>元，重点课题每项资助经费</w:t>
      </w:r>
      <w:r>
        <w:rPr>
          <w:rFonts w:ascii="Arial" w:hAnsi="Arial" w:cs="Arial"/>
          <w:color w:val="333333"/>
          <w:sz w:val="18"/>
          <w:szCs w:val="18"/>
        </w:rPr>
        <w:t>40000</w:t>
      </w:r>
      <w:r>
        <w:rPr>
          <w:rFonts w:ascii="Arial" w:hAnsi="Arial" w:cs="Arial"/>
          <w:color w:val="333333"/>
          <w:sz w:val="18"/>
          <w:szCs w:val="18"/>
        </w:rPr>
        <w:t>元，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一般课题</w:t>
      </w:r>
      <w:proofErr w:type="gramEnd"/>
      <w:r>
        <w:rPr>
          <w:rFonts w:ascii="Arial" w:hAnsi="Arial" w:cs="Arial"/>
          <w:color w:val="333333"/>
          <w:sz w:val="18"/>
          <w:szCs w:val="18"/>
        </w:rPr>
        <w:t>经费自筹。课题立项后，重大课题和重点课题由中国高等教育学会统一组织开题，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一般课题</w:t>
      </w:r>
      <w:proofErr w:type="gramEnd"/>
      <w:r>
        <w:rPr>
          <w:rFonts w:ascii="Arial" w:hAnsi="Arial" w:cs="Arial"/>
          <w:color w:val="333333"/>
          <w:sz w:val="18"/>
          <w:szCs w:val="18"/>
        </w:rPr>
        <w:t>由各课题组组织开题。开题通过后，中国高等教育学会拨付重大课题和重点课题研究经费，同时，鼓励课题负责人所在高校给予经费配套支持。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Style w:val="a5"/>
          <w:rFonts w:ascii="Arial" w:hAnsi="Arial" w:cs="Arial"/>
          <w:color w:val="333333"/>
          <w:sz w:val="18"/>
          <w:szCs w:val="18"/>
        </w:rPr>
        <w:t>三、申报要求及时间安排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课题申报面向各省、自治区、直辖市高等教育学会会员以及实验室管理工作分会会员，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优先支持实验室管理工作分会会员，鼓励合作研究。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课题负责人应具备以下条件：具有副高级及以上专业技术职务，或实验室管理岗位正科级及以上行政职务；必须真正承担和负责组织、指导课题实施；每位课题负责人只能申报一项课题；已经承担中国高等教育学会课题且未结题者，不得申报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各申报单位须统一组织课题申报工作，统筹规划，严格把关，凸显竞争优势。课题申报书须经所在单位审查合格、签署意见后，由各单位将课题申报书一式</w:t>
      </w:r>
      <w:r>
        <w:rPr>
          <w:rFonts w:ascii="Arial" w:hAnsi="Arial" w:cs="Arial"/>
          <w:color w:val="333333"/>
          <w:sz w:val="18"/>
          <w:szCs w:val="18"/>
        </w:rPr>
        <w:t>3</w:t>
      </w:r>
      <w:r>
        <w:rPr>
          <w:rFonts w:ascii="Arial" w:hAnsi="Arial" w:cs="Arial"/>
          <w:color w:val="333333"/>
          <w:sz w:val="18"/>
          <w:szCs w:val="18"/>
        </w:rPr>
        <w:t>份和推荐表</w:t>
      </w:r>
      <w:r>
        <w:rPr>
          <w:rFonts w:ascii="Arial" w:hAnsi="Arial" w:cs="Arial"/>
          <w:color w:val="333333"/>
          <w:sz w:val="18"/>
          <w:szCs w:val="18"/>
        </w:rPr>
        <w:t>1</w:t>
      </w:r>
      <w:r>
        <w:rPr>
          <w:rFonts w:ascii="Arial" w:hAnsi="Arial" w:cs="Arial"/>
          <w:color w:val="333333"/>
          <w:sz w:val="18"/>
          <w:szCs w:val="18"/>
        </w:rPr>
        <w:t>份邮寄至实验室管理工作分会学术部，同时将电子版发送到指定邮箱。相关表格可从中国高等教育学会网站（</w:t>
      </w:r>
      <w:hyperlink r:id="rId5" w:history="1">
        <w:r>
          <w:rPr>
            <w:rStyle w:val="a3"/>
            <w:rFonts w:ascii="Arial" w:hAnsi="Arial" w:cs="Arial"/>
            <w:sz w:val="18"/>
            <w:szCs w:val="18"/>
          </w:rPr>
          <w:t>www.hie.edu.cn</w:t>
        </w:r>
      </w:hyperlink>
      <w:r>
        <w:rPr>
          <w:rFonts w:ascii="Arial" w:hAnsi="Arial" w:cs="Arial"/>
          <w:color w:val="333333"/>
          <w:sz w:val="18"/>
          <w:szCs w:val="18"/>
        </w:rPr>
        <w:t>）下载。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申报工作自</w:t>
      </w:r>
      <w:r>
        <w:rPr>
          <w:rFonts w:ascii="Arial" w:hAnsi="Arial" w:cs="Arial"/>
          <w:color w:val="333333"/>
          <w:sz w:val="18"/>
          <w:szCs w:val="18"/>
        </w:rPr>
        <w:t>2017</w:t>
      </w:r>
      <w:r>
        <w:rPr>
          <w:rFonts w:ascii="Arial" w:hAnsi="Arial" w:cs="Arial"/>
          <w:color w:val="333333"/>
          <w:sz w:val="18"/>
          <w:szCs w:val="18"/>
        </w:rPr>
        <w:t>年</w:t>
      </w:r>
      <w:r>
        <w:rPr>
          <w:rFonts w:ascii="Arial" w:hAnsi="Arial" w:cs="Arial"/>
          <w:color w:val="333333"/>
          <w:sz w:val="18"/>
          <w:szCs w:val="18"/>
        </w:rPr>
        <w:t>3</w:t>
      </w:r>
      <w:r>
        <w:rPr>
          <w:rFonts w:ascii="Arial" w:hAnsi="Arial" w:cs="Arial"/>
          <w:color w:val="333333"/>
          <w:sz w:val="18"/>
          <w:szCs w:val="18"/>
        </w:rPr>
        <w:t>月</w:t>
      </w:r>
      <w:r>
        <w:rPr>
          <w:rFonts w:ascii="Arial" w:hAnsi="Arial" w:cs="Arial"/>
          <w:color w:val="333333"/>
          <w:sz w:val="18"/>
          <w:szCs w:val="18"/>
        </w:rPr>
        <w:t>10</w:t>
      </w:r>
      <w:r>
        <w:rPr>
          <w:rFonts w:ascii="Arial" w:hAnsi="Arial" w:cs="Arial"/>
          <w:color w:val="333333"/>
          <w:sz w:val="18"/>
          <w:szCs w:val="18"/>
        </w:rPr>
        <w:t>日至</w:t>
      </w:r>
      <w:r>
        <w:rPr>
          <w:rFonts w:ascii="Arial" w:hAnsi="Arial" w:cs="Arial"/>
          <w:color w:val="333333"/>
          <w:sz w:val="18"/>
          <w:szCs w:val="18"/>
        </w:rPr>
        <w:t>4</w:t>
      </w:r>
      <w:r>
        <w:rPr>
          <w:rFonts w:ascii="Arial" w:hAnsi="Arial" w:cs="Arial"/>
          <w:color w:val="333333"/>
          <w:sz w:val="18"/>
          <w:szCs w:val="18"/>
        </w:rPr>
        <w:t>月</w:t>
      </w:r>
      <w:r>
        <w:rPr>
          <w:rFonts w:ascii="Arial" w:hAnsi="Arial" w:cs="Arial"/>
          <w:color w:val="333333"/>
          <w:sz w:val="18"/>
          <w:szCs w:val="18"/>
        </w:rPr>
        <w:t>30</w:t>
      </w:r>
      <w:r>
        <w:rPr>
          <w:rFonts w:ascii="Arial" w:hAnsi="Arial" w:cs="Arial"/>
          <w:color w:val="333333"/>
          <w:sz w:val="18"/>
          <w:szCs w:val="18"/>
        </w:rPr>
        <w:t>日结束，逾期不予受理。本年度立项课题原则上要求</w:t>
      </w:r>
      <w:r>
        <w:rPr>
          <w:rFonts w:ascii="Arial" w:hAnsi="Arial" w:cs="Arial"/>
          <w:color w:val="333333"/>
          <w:sz w:val="18"/>
          <w:szCs w:val="18"/>
        </w:rPr>
        <w:t>2</w:t>
      </w:r>
      <w:r>
        <w:rPr>
          <w:rFonts w:ascii="Arial" w:hAnsi="Arial" w:cs="Arial"/>
          <w:color w:val="333333"/>
          <w:sz w:val="18"/>
          <w:szCs w:val="18"/>
        </w:rPr>
        <w:t>年内完成，研究期限自课题批准立项之日起。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Style w:val="a5"/>
          <w:rFonts w:ascii="Arial" w:hAnsi="Arial" w:cs="Arial"/>
          <w:color w:val="333333"/>
          <w:sz w:val="18"/>
          <w:szCs w:val="18"/>
        </w:rPr>
        <w:t>四、联系方式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　　实验室管理工作分会学术部联系人：李霞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电话：</w:t>
      </w:r>
      <w:r>
        <w:rPr>
          <w:rFonts w:ascii="Arial" w:hAnsi="Arial" w:cs="Arial"/>
          <w:color w:val="333333"/>
          <w:sz w:val="18"/>
          <w:szCs w:val="18"/>
        </w:rPr>
        <w:t xml:space="preserve">021-34206085    </w:t>
      </w:r>
      <w:r>
        <w:rPr>
          <w:rFonts w:ascii="Arial" w:hAnsi="Arial" w:cs="Arial"/>
          <w:color w:val="333333"/>
          <w:sz w:val="18"/>
          <w:szCs w:val="18"/>
        </w:rPr>
        <w:t>邮箱</w:t>
      </w:r>
      <w:r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Arial" w:hAnsi="Arial" w:cs="Arial"/>
            <w:sz w:val="18"/>
            <w:szCs w:val="18"/>
          </w:rPr>
          <w:t>netizen@sjtu.edu.cn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邮寄地址：上海市闵行区东川路</w:t>
      </w:r>
      <w:r>
        <w:rPr>
          <w:rFonts w:ascii="Arial" w:hAnsi="Arial" w:cs="Arial"/>
          <w:color w:val="333333"/>
          <w:sz w:val="18"/>
          <w:szCs w:val="18"/>
        </w:rPr>
        <w:t>800</w:t>
      </w:r>
      <w:r>
        <w:rPr>
          <w:rFonts w:ascii="Arial" w:hAnsi="Arial" w:cs="Arial"/>
          <w:color w:val="333333"/>
          <w:sz w:val="18"/>
          <w:szCs w:val="18"/>
        </w:rPr>
        <w:t>号上海交通大学资产管理与实验室处行政</w:t>
      </w:r>
      <w:r>
        <w:rPr>
          <w:rFonts w:ascii="Arial" w:hAnsi="Arial" w:cs="Arial"/>
          <w:color w:val="333333"/>
          <w:sz w:val="18"/>
          <w:szCs w:val="18"/>
        </w:rPr>
        <w:t>B</w:t>
      </w:r>
      <w:r>
        <w:rPr>
          <w:rFonts w:ascii="Arial" w:hAnsi="Arial" w:cs="Arial"/>
          <w:color w:val="333333"/>
          <w:sz w:val="18"/>
          <w:szCs w:val="18"/>
        </w:rPr>
        <w:t>楼</w:t>
      </w:r>
      <w:r>
        <w:rPr>
          <w:rFonts w:ascii="Arial" w:hAnsi="Arial" w:cs="Arial"/>
          <w:color w:val="333333"/>
          <w:sz w:val="18"/>
          <w:szCs w:val="18"/>
        </w:rPr>
        <w:t>517</w:t>
      </w:r>
      <w:r>
        <w:rPr>
          <w:rFonts w:ascii="Arial" w:hAnsi="Arial" w:cs="Arial"/>
          <w:color w:val="333333"/>
          <w:sz w:val="18"/>
          <w:szCs w:val="18"/>
        </w:rPr>
        <w:t>室</w:t>
      </w:r>
    </w:p>
    <w:p w:rsidR="006B4155" w:rsidRDefault="006B4155" w:rsidP="00046F24">
      <w:pPr>
        <w:pStyle w:val="a4"/>
        <w:spacing w:line="360" w:lineRule="atLeast"/>
        <w:ind w:firstLine="360"/>
        <w:rPr>
          <w:rFonts w:ascii="Arial" w:hAnsi="Arial" w:cs="Arial" w:hint="eastAsi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邮编：</w:t>
      </w:r>
      <w:r>
        <w:rPr>
          <w:rFonts w:ascii="Arial" w:hAnsi="Arial" w:cs="Arial"/>
          <w:color w:val="333333"/>
          <w:sz w:val="18"/>
          <w:szCs w:val="18"/>
        </w:rPr>
        <w:t>200240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中国高等教育学会学术部联系人：于洪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洪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电话：</w:t>
      </w:r>
      <w:r>
        <w:rPr>
          <w:rFonts w:ascii="Arial" w:hAnsi="Arial" w:cs="Arial"/>
          <w:color w:val="333333"/>
          <w:sz w:val="18"/>
          <w:szCs w:val="18"/>
        </w:rPr>
        <w:t>010-59893296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18"/>
          <w:szCs w:val="18"/>
        </w:rPr>
        <w:t>附件：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Fonts w:ascii="Arial" w:hAnsi="Arial" w:cs="Arial"/>
          <w:color w:val="333333"/>
          <w:sz w:val="18"/>
          <w:szCs w:val="18"/>
        </w:rPr>
        <w:t>1.</w:t>
      </w:r>
      <w:hyperlink r:id="rId7" w:history="1">
        <w:r>
          <w:rPr>
            <w:rStyle w:val="a3"/>
            <w:rFonts w:ascii="Arial" w:hAnsi="Arial" w:cs="Arial"/>
            <w:sz w:val="18"/>
            <w:szCs w:val="18"/>
          </w:rPr>
          <w:t>中国高等教育学会</w:t>
        </w:r>
        <w:r>
          <w:rPr>
            <w:rStyle w:val="a3"/>
            <w:rFonts w:ascii="Arial" w:hAnsi="Arial" w:cs="Arial"/>
            <w:sz w:val="18"/>
            <w:szCs w:val="18"/>
          </w:rPr>
          <w:t>2017</w:t>
        </w:r>
        <w:r>
          <w:rPr>
            <w:rStyle w:val="a3"/>
            <w:rFonts w:ascii="Arial" w:hAnsi="Arial" w:cs="Arial"/>
            <w:sz w:val="18"/>
            <w:szCs w:val="18"/>
          </w:rPr>
          <w:t>年度实验室管理专项课题指南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Fonts w:ascii="Arial" w:hAnsi="Arial" w:cs="Arial"/>
          <w:color w:val="333333"/>
          <w:sz w:val="18"/>
          <w:szCs w:val="18"/>
        </w:rPr>
        <w:t>2.</w:t>
      </w:r>
      <w:hyperlink r:id="rId8" w:history="1">
        <w:r>
          <w:rPr>
            <w:rStyle w:val="a3"/>
            <w:rFonts w:ascii="Arial" w:hAnsi="Arial" w:cs="Arial"/>
            <w:sz w:val="18"/>
            <w:szCs w:val="18"/>
          </w:rPr>
          <w:t>中国高等教育学会</w:t>
        </w:r>
        <w:r>
          <w:rPr>
            <w:rStyle w:val="a3"/>
            <w:rFonts w:ascii="Arial" w:hAnsi="Arial" w:cs="Arial"/>
            <w:sz w:val="18"/>
            <w:szCs w:val="18"/>
          </w:rPr>
          <w:t>2017</w:t>
        </w:r>
        <w:r>
          <w:rPr>
            <w:rStyle w:val="a3"/>
            <w:rFonts w:ascii="Arial" w:hAnsi="Arial" w:cs="Arial"/>
            <w:sz w:val="18"/>
            <w:szCs w:val="18"/>
          </w:rPr>
          <w:t>年度实验室管理专项课题立项申报书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Fonts w:ascii="Arial" w:hAnsi="Arial" w:cs="Arial"/>
          <w:color w:val="333333"/>
          <w:sz w:val="18"/>
          <w:szCs w:val="18"/>
        </w:rPr>
        <w:t>3.</w:t>
      </w:r>
      <w:hyperlink r:id="rId9" w:history="1">
        <w:r>
          <w:rPr>
            <w:rStyle w:val="a3"/>
            <w:rFonts w:ascii="Arial" w:hAnsi="Arial" w:cs="Arial"/>
            <w:sz w:val="18"/>
            <w:szCs w:val="18"/>
          </w:rPr>
          <w:t>中国高等教育学会</w:t>
        </w:r>
        <w:r>
          <w:rPr>
            <w:rStyle w:val="a3"/>
            <w:rFonts w:ascii="Arial" w:hAnsi="Arial" w:cs="Arial"/>
            <w:sz w:val="18"/>
            <w:szCs w:val="18"/>
          </w:rPr>
          <w:t>2017</w:t>
        </w:r>
        <w:r>
          <w:rPr>
            <w:rStyle w:val="a3"/>
            <w:rFonts w:ascii="Arial" w:hAnsi="Arial" w:cs="Arial"/>
            <w:sz w:val="18"/>
            <w:szCs w:val="18"/>
          </w:rPr>
          <w:t>年度实验室管理专项课题申报推荐表</w:t>
        </w:r>
      </w:hyperlink>
    </w:p>
    <w:p w:rsidR="00046F24" w:rsidRDefault="00046F24" w:rsidP="00046F24">
      <w:pPr>
        <w:pStyle w:val="a4"/>
        <w:spacing w:line="360" w:lineRule="atLeast"/>
        <w:ind w:firstLine="360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</w:p>
    <w:p w:rsidR="006B4155" w:rsidRDefault="006B4155" w:rsidP="006B4155">
      <w:pPr>
        <w:pStyle w:val="a4"/>
        <w:spacing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B4155" w:rsidRDefault="006B4155" w:rsidP="006B4155">
      <w:pPr>
        <w:pStyle w:val="a4"/>
        <w:spacing w:line="360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　　中国高等教育学会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　　</w:t>
      </w:r>
      <w:r>
        <w:rPr>
          <w:rFonts w:ascii="Arial" w:hAnsi="Arial" w:cs="Arial"/>
          <w:color w:val="333333"/>
          <w:sz w:val="18"/>
          <w:szCs w:val="18"/>
        </w:rPr>
        <w:t>2017</w:t>
      </w:r>
      <w:r>
        <w:rPr>
          <w:rFonts w:ascii="Arial" w:hAnsi="Arial" w:cs="Arial"/>
          <w:color w:val="333333"/>
          <w:sz w:val="18"/>
          <w:szCs w:val="18"/>
        </w:rPr>
        <w:t>年</w:t>
      </w:r>
      <w:r>
        <w:rPr>
          <w:rFonts w:ascii="Arial" w:hAnsi="Arial" w:cs="Arial"/>
          <w:color w:val="333333"/>
          <w:sz w:val="18"/>
          <w:szCs w:val="18"/>
        </w:rPr>
        <w:t>3</w:t>
      </w:r>
      <w:r>
        <w:rPr>
          <w:rFonts w:ascii="Arial" w:hAnsi="Arial" w:cs="Arial"/>
          <w:color w:val="333333"/>
          <w:sz w:val="18"/>
          <w:szCs w:val="18"/>
        </w:rPr>
        <w:t>月</w:t>
      </w:r>
      <w:r>
        <w:rPr>
          <w:rFonts w:ascii="Arial" w:hAnsi="Arial" w:cs="Arial"/>
          <w:color w:val="333333"/>
          <w:sz w:val="18"/>
          <w:szCs w:val="18"/>
        </w:rPr>
        <w:t>10</w:t>
      </w:r>
      <w:r>
        <w:rPr>
          <w:rFonts w:ascii="Arial" w:hAnsi="Arial" w:cs="Arial"/>
          <w:color w:val="333333"/>
          <w:sz w:val="18"/>
          <w:szCs w:val="18"/>
        </w:rPr>
        <w:t>日</w:t>
      </w:r>
    </w:p>
    <w:p w:rsidR="00642E64" w:rsidRPr="006B4155" w:rsidRDefault="00642E64">
      <w:pPr>
        <w:rPr>
          <w:rFonts w:hint="eastAsia"/>
        </w:rPr>
      </w:pPr>
    </w:p>
    <w:sectPr w:rsidR="00642E64" w:rsidRPr="006B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1F"/>
    <w:rsid w:val="00046F24"/>
    <w:rsid w:val="0010621F"/>
    <w:rsid w:val="0057639E"/>
    <w:rsid w:val="00642E64"/>
    <w:rsid w:val="006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15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B41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le">
    <w:name w:val="page_title"/>
    <w:basedOn w:val="a"/>
    <w:rsid w:val="006B4155"/>
    <w:pPr>
      <w:widowControl/>
      <w:spacing w:before="75" w:line="420" w:lineRule="atLeast"/>
      <w:jc w:val="center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pagetime">
    <w:name w:val="page_time"/>
    <w:basedOn w:val="a"/>
    <w:rsid w:val="006B4155"/>
    <w:pPr>
      <w:widowControl/>
      <w:spacing w:before="150" w:after="150" w:line="375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B4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15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B41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le">
    <w:name w:val="page_title"/>
    <w:basedOn w:val="a"/>
    <w:rsid w:val="006B4155"/>
    <w:pPr>
      <w:widowControl/>
      <w:spacing w:before="75" w:line="420" w:lineRule="atLeast"/>
      <w:jc w:val="center"/>
    </w:pPr>
    <w:rPr>
      <w:rFonts w:ascii="宋体" w:eastAsia="宋体" w:hAnsi="宋体" w:cs="宋体"/>
      <w:b/>
      <w:bCs/>
      <w:color w:val="666666"/>
      <w:kern w:val="0"/>
      <w:szCs w:val="21"/>
    </w:rPr>
  </w:style>
  <w:style w:type="paragraph" w:customStyle="1" w:styleId="pagetime">
    <w:name w:val="page_time"/>
    <w:basedOn w:val="a"/>
    <w:rsid w:val="006B4155"/>
    <w:pPr>
      <w:widowControl/>
      <w:spacing w:before="150" w:after="150" w:line="375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B4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e.edu.cn/images/fujian/313-b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e.edu.cn/images/fujian/313-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tizen@sjtu.edu.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e.edu.c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e.edu.cn/images/fujian/313-c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Company>china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4</cp:revision>
  <dcterms:created xsi:type="dcterms:W3CDTF">2017-03-21T02:22:00Z</dcterms:created>
  <dcterms:modified xsi:type="dcterms:W3CDTF">2017-03-21T02:24:00Z</dcterms:modified>
</cp:coreProperties>
</file>