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BF" w:rsidRDefault="00DC2CBF">
      <w:pPr>
        <w:rPr>
          <w:rFonts w:hint="eastAsia"/>
        </w:rPr>
      </w:pPr>
    </w:p>
    <w:p w:rsidR="00F05890" w:rsidRDefault="00F05890">
      <w:pPr>
        <w:rPr>
          <w:rFonts w:hint="eastAsia"/>
        </w:rPr>
      </w:pPr>
    </w:p>
    <w:p w:rsidR="00F05890" w:rsidRPr="00F05890" w:rsidRDefault="00F05890" w:rsidP="00F05890">
      <w:pPr>
        <w:jc w:val="center"/>
        <w:rPr>
          <w:rFonts w:ascii="仿宋" w:eastAsia="仿宋" w:hAnsi="仿宋" w:hint="eastAsia"/>
          <w:b/>
          <w:sz w:val="36"/>
          <w:szCs w:val="30"/>
        </w:rPr>
      </w:pPr>
      <w:r w:rsidRPr="00F05890">
        <w:rPr>
          <w:rFonts w:ascii="仿宋" w:eastAsia="仿宋" w:hAnsi="仿宋" w:hint="eastAsia"/>
          <w:b/>
          <w:sz w:val="36"/>
          <w:szCs w:val="30"/>
        </w:rPr>
        <w:t>拟推荐参评省级教改立项项目</w:t>
      </w:r>
    </w:p>
    <w:p w:rsidR="00F05890" w:rsidRDefault="00F05890">
      <w:pPr>
        <w:rPr>
          <w:rFonts w:ascii="仿宋" w:eastAsia="仿宋" w:hAnsi="仿宋" w:hint="eastAsia"/>
          <w:sz w:val="30"/>
          <w:szCs w:val="30"/>
        </w:rPr>
      </w:pPr>
    </w:p>
    <w:tbl>
      <w:tblPr>
        <w:tblW w:w="5000" w:type="pct"/>
        <w:tblLayout w:type="fixed"/>
        <w:tblLook w:val="04A0" w:firstRow="1" w:lastRow="0" w:firstColumn="1" w:lastColumn="0" w:noHBand="0" w:noVBand="1"/>
      </w:tblPr>
      <w:tblGrid>
        <w:gridCol w:w="816"/>
        <w:gridCol w:w="5529"/>
        <w:gridCol w:w="992"/>
        <w:gridCol w:w="1185"/>
      </w:tblGrid>
      <w:tr w:rsidR="00F05890" w:rsidRPr="00434795" w:rsidTr="005F6805">
        <w:trPr>
          <w:trHeight w:val="500"/>
          <w:tblHeader/>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5890" w:rsidRPr="00434795" w:rsidRDefault="00F05890" w:rsidP="004C5613">
            <w:pPr>
              <w:jc w:val="center"/>
              <w:rPr>
                <w:b/>
                <w:color w:val="000000"/>
                <w:sz w:val="22"/>
              </w:rPr>
            </w:pPr>
            <w:r w:rsidRPr="00434795">
              <w:rPr>
                <w:rFonts w:hint="eastAsia"/>
                <w:b/>
                <w:color w:val="000000"/>
                <w:sz w:val="22"/>
              </w:rPr>
              <w:t>序号</w:t>
            </w:r>
          </w:p>
        </w:tc>
        <w:tc>
          <w:tcPr>
            <w:tcW w:w="3243" w:type="pct"/>
            <w:tcBorders>
              <w:top w:val="single" w:sz="4" w:space="0" w:color="auto"/>
              <w:left w:val="nil"/>
              <w:bottom w:val="single" w:sz="4" w:space="0" w:color="auto"/>
              <w:right w:val="single" w:sz="4" w:space="0" w:color="auto"/>
            </w:tcBorders>
            <w:shd w:val="clear" w:color="auto" w:fill="auto"/>
            <w:noWrap/>
            <w:vAlign w:val="center"/>
          </w:tcPr>
          <w:p w:rsidR="00F05890" w:rsidRPr="00434795" w:rsidRDefault="00F05890" w:rsidP="004C5613">
            <w:pPr>
              <w:widowControl/>
              <w:jc w:val="center"/>
              <w:rPr>
                <w:rFonts w:ascii="宋体" w:eastAsia="宋体" w:hAnsi="宋体" w:cs="宋体"/>
                <w:b/>
                <w:color w:val="000000"/>
                <w:kern w:val="0"/>
                <w:szCs w:val="21"/>
              </w:rPr>
            </w:pPr>
            <w:r w:rsidRPr="00434795">
              <w:rPr>
                <w:rFonts w:ascii="宋体" w:eastAsia="宋体" w:hAnsi="宋体" w:cs="宋体" w:hint="eastAsia"/>
                <w:b/>
                <w:color w:val="000000"/>
                <w:kern w:val="0"/>
                <w:szCs w:val="21"/>
              </w:rPr>
              <w:t>项目名称</w:t>
            </w:r>
          </w:p>
        </w:tc>
        <w:tc>
          <w:tcPr>
            <w:tcW w:w="582" w:type="pct"/>
            <w:tcBorders>
              <w:top w:val="single" w:sz="4" w:space="0" w:color="auto"/>
              <w:left w:val="nil"/>
              <w:bottom w:val="single" w:sz="4" w:space="0" w:color="auto"/>
              <w:right w:val="single" w:sz="4" w:space="0" w:color="auto"/>
            </w:tcBorders>
            <w:shd w:val="clear" w:color="auto" w:fill="auto"/>
            <w:noWrap/>
            <w:vAlign w:val="center"/>
          </w:tcPr>
          <w:p w:rsidR="00F05890" w:rsidRPr="00434795" w:rsidRDefault="00F05890" w:rsidP="004C5613">
            <w:pPr>
              <w:widowControl/>
              <w:jc w:val="center"/>
              <w:rPr>
                <w:rFonts w:ascii="宋体" w:eastAsia="宋体" w:hAnsi="宋体" w:cs="宋体"/>
                <w:b/>
                <w:color w:val="000000"/>
                <w:kern w:val="0"/>
                <w:szCs w:val="21"/>
              </w:rPr>
            </w:pPr>
            <w:r w:rsidRPr="00434795">
              <w:rPr>
                <w:rFonts w:ascii="宋体" w:eastAsia="宋体" w:hAnsi="宋体" w:cs="宋体" w:hint="eastAsia"/>
                <w:b/>
                <w:color w:val="000000"/>
                <w:kern w:val="0"/>
                <w:szCs w:val="21"/>
              </w:rPr>
              <w:t>主持人</w:t>
            </w:r>
            <w:bookmarkStart w:id="0" w:name="_GoBack"/>
            <w:bookmarkEnd w:id="0"/>
          </w:p>
        </w:tc>
        <w:tc>
          <w:tcPr>
            <w:tcW w:w="695" w:type="pct"/>
            <w:tcBorders>
              <w:top w:val="single" w:sz="4" w:space="0" w:color="auto"/>
              <w:left w:val="nil"/>
              <w:bottom w:val="single" w:sz="4" w:space="0" w:color="auto"/>
              <w:right w:val="single" w:sz="4" w:space="0" w:color="auto"/>
            </w:tcBorders>
            <w:vAlign w:val="center"/>
          </w:tcPr>
          <w:p w:rsidR="00F05890" w:rsidRPr="00434795" w:rsidRDefault="00F05890" w:rsidP="004C5613">
            <w:pPr>
              <w:widowControl/>
              <w:jc w:val="center"/>
              <w:rPr>
                <w:rFonts w:ascii="宋体" w:eastAsia="宋体" w:hAnsi="宋体" w:cs="宋体"/>
                <w:b/>
                <w:color w:val="000000"/>
                <w:kern w:val="0"/>
                <w:szCs w:val="21"/>
              </w:rPr>
            </w:pPr>
            <w:r w:rsidRPr="00434795">
              <w:rPr>
                <w:rFonts w:ascii="宋体" w:eastAsia="宋体" w:hAnsi="宋体" w:cs="宋体" w:hint="eastAsia"/>
                <w:b/>
                <w:color w:val="000000"/>
                <w:kern w:val="0"/>
                <w:szCs w:val="21"/>
              </w:rPr>
              <w:t>项目类别</w:t>
            </w:r>
          </w:p>
        </w:tc>
      </w:tr>
      <w:tr w:rsidR="00F05890" w:rsidRPr="0085646A" w:rsidTr="005F6805">
        <w:trPr>
          <w:trHeight w:val="5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1</w:t>
            </w:r>
          </w:p>
        </w:tc>
        <w:tc>
          <w:tcPr>
            <w:tcW w:w="3243" w:type="pct"/>
            <w:tcBorders>
              <w:top w:val="single" w:sz="4" w:space="0" w:color="auto"/>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卓越医生人才培养模式改革的研究与实践</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任文杰</w:t>
            </w:r>
          </w:p>
        </w:tc>
        <w:tc>
          <w:tcPr>
            <w:tcW w:w="695" w:type="pct"/>
            <w:tcBorders>
              <w:top w:val="single" w:sz="4" w:space="0" w:color="auto"/>
              <w:left w:val="nil"/>
              <w:bottom w:val="single" w:sz="4" w:space="0" w:color="auto"/>
              <w:right w:val="single" w:sz="4" w:space="0" w:color="auto"/>
            </w:tcBorders>
            <w:vAlign w:val="center"/>
          </w:tcPr>
          <w:p w:rsidR="00F05890" w:rsidRPr="0085646A" w:rsidRDefault="00F05890" w:rsidP="004C561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省级重点</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2</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创建“微课程”教学资源</w:t>
            </w:r>
            <w:proofErr w:type="gramStart"/>
            <w:r w:rsidRPr="0085646A">
              <w:rPr>
                <w:rFonts w:ascii="宋体" w:eastAsia="宋体" w:hAnsi="宋体" w:cs="宋体" w:hint="eastAsia"/>
                <w:color w:val="000000"/>
                <w:kern w:val="0"/>
                <w:szCs w:val="21"/>
              </w:rPr>
              <w:t>库探索</w:t>
            </w:r>
            <w:proofErr w:type="gramEnd"/>
            <w:r w:rsidRPr="0085646A">
              <w:rPr>
                <w:rFonts w:ascii="宋体" w:eastAsia="宋体" w:hAnsi="宋体" w:cs="宋体" w:hint="eastAsia"/>
                <w:color w:val="000000"/>
                <w:kern w:val="0"/>
                <w:szCs w:val="21"/>
              </w:rPr>
              <w:t>翻转课堂教学新模式研究与实践</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proofErr w:type="gramStart"/>
            <w:r w:rsidRPr="0085646A">
              <w:rPr>
                <w:rFonts w:ascii="宋体" w:eastAsia="宋体" w:hAnsi="宋体" w:cs="宋体" w:hint="eastAsia"/>
                <w:color w:val="000000"/>
                <w:kern w:val="0"/>
                <w:szCs w:val="21"/>
              </w:rPr>
              <w:t>雒</w:t>
            </w:r>
            <w:proofErr w:type="gramEnd"/>
            <w:r w:rsidRPr="0085646A">
              <w:rPr>
                <w:rFonts w:ascii="宋体" w:eastAsia="宋体" w:hAnsi="宋体" w:cs="宋体" w:hint="eastAsia"/>
                <w:color w:val="000000"/>
                <w:kern w:val="0"/>
                <w:szCs w:val="21"/>
              </w:rPr>
              <w:t>保军</w:t>
            </w:r>
          </w:p>
        </w:tc>
        <w:tc>
          <w:tcPr>
            <w:tcW w:w="695" w:type="pct"/>
            <w:tcBorders>
              <w:top w:val="nil"/>
              <w:left w:val="nil"/>
              <w:bottom w:val="single" w:sz="4" w:space="0" w:color="auto"/>
              <w:right w:val="single" w:sz="4" w:space="0" w:color="auto"/>
            </w:tcBorders>
            <w:vAlign w:val="center"/>
          </w:tcPr>
          <w:p w:rsidR="00F05890" w:rsidRPr="0085646A" w:rsidRDefault="00F05890" w:rsidP="004C561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省级重点</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3</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基于实战的大学生就业创业课程体系建设研究</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崔金奇</w:t>
            </w:r>
          </w:p>
        </w:tc>
        <w:tc>
          <w:tcPr>
            <w:tcW w:w="695" w:type="pct"/>
            <w:tcBorders>
              <w:top w:val="nil"/>
              <w:left w:val="nil"/>
              <w:bottom w:val="single" w:sz="4" w:space="0" w:color="auto"/>
              <w:right w:val="single" w:sz="4" w:space="0" w:color="auto"/>
            </w:tcBorders>
            <w:vAlign w:val="center"/>
          </w:tcPr>
          <w:p w:rsidR="00F05890" w:rsidRPr="0085646A" w:rsidRDefault="00F05890" w:rsidP="004C561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省级重点</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4</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地方高等医学院校青年教师教学能力提升模式及评价体系构建实践研究</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李秀敏</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7A2CCE">
              <w:rPr>
                <w:rFonts w:ascii="宋体" w:eastAsia="宋体" w:hAnsi="宋体" w:cs="宋体" w:hint="eastAsia"/>
                <w:color w:val="000000"/>
                <w:kern w:val="0"/>
                <w:szCs w:val="21"/>
              </w:rPr>
              <w:t>省级重点</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5</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基于CBL的情境教学——理论与实践深度融合的药物分析实验教学模式</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孙祥德</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7A2CCE">
              <w:rPr>
                <w:rFonts w:ascii="宋体" w:eastAsia="宋体" w:hAnsi="宋体" w:cs="宋体" w:hint="eastAsia"/>
                <w:color w:val="000000"/>
                <w:kern w:val="0"/>
                <w:szCs w:val="21"/>
              </w:rPr>
              <w:t>省级重点</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6</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以岗位胜任力为导向的临床教学模式改革研究</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潘莹</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7</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互联网+教育新生态下的医学院校计算机基础教学改革</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刘燕</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8</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“互联网+”时代药学药剂专业</w:t>
            </w:r>
            <w:proofErr w:type="gramStart"/>
            <w:r w:rsidRPr="0085646A">
              <w:rPr>
                <w:rFonts w:ascii="宋体" w:eastAsia="宋体" w:hAnsi="宋体" w:cs="宋体" w:hint="eastAsia"/>
                <w:color w:val="000000"/>
                <w:kern w:val="0"/>
                <w:szCs w:val="21"/>
              </w:rPr>
              <w:t>分析化学微课教学</w:t>
            </w:r>
            <w:proofErr w:type="gramEnd"/>
            <w:r w:rsidRPr="0085646A">
              <w:rPr>
                <w:rFonts w:ascii="宋体" w:eastAsia="宋体" w:hAnsi="宋体" w:cs="宋体" w:hint="eastAsia"/>
                <w:color w:val="000000"/>
                <w:kern w:val="0"/>
                <w:szCs w:val="21"/>
              </w:rPr>
              <w:t>模式的设计与应用</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袁建梅</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9</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医学生人文素养教育教学改革探索与研究</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任玉明</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10</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以社会需求为导向的护理学本科人才分类培养模式与支撑体系研究</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罗艳</w:t>
            </w:r>
            <w:proofErr w:type="gramStart"/>
            <w:r w:rsidRPr="0085646A">
              <w:rPr>
                <w:rFonts w:ascii="宋体" w:eastAsia="宋体" w:hAnsi="宋体" w:cs="宋体" w:hint="eastAsia"/>
                <w:color w:val="000000"/>
                <w:kern w:val="0"/>
                <w:szCs w:val="21"/>
              </w:rPr>
              <w:t>艳</w:t>
            </w:r>
            <w:proofErr w:type="gramEnd"/>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11</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proofErr w:type="gramStart"/>
            <w:r w:rsidRPr="0085646A">
              <w:rPr>
                <w:rFonts w:ascii="宋体" w:eastAsia="宋体" w:hAnsi="宋体" w:cs="宋体" w:hint="eastAsia"/>
                <w:color w:val="000000"/>
                <w:kern w:val="0"/>
                <w:szCs w:val="21"/>
              </w:rPr>
              <w:t>基于微课的</w:t>
            </w:r>
            <w:proofErr w:type="gramEnd"/>
            <w:r w:rsidRPr="0085646A">
              <w:rPr>
                <w:rFonts w:ascii="宋体" w:eastAsia="宋体" w:hAnsi="宋体" w:cs="宋体" w:hint="eastAsia"/>
                <w:color w:val="000000"/>
                <w:kern w:val="0"/>
                <w:szCs w:val="21"/>
              </w:rPr>
              <w:t>翻转课堂在医学免疫学教学中的应用及实践</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宋向凤</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12</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基于“通才教育”背景下的国教检验专业医用化学教学改革</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吴宏伟</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13</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药用植物学多元化教学模式的构建与实践</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张来宾</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14</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以全科医生胜任力为导向的全科医学教育研究与实践</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韩冬</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15</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完善农村订单定向医学</w:t>
            </w:r>
            <w:proofErr w:type="gramStart"/>
            <w:r w:rsidRPr="0085646A">
              <w:rPr>
                <w:rFonts w:ascii="宋体" w:eastAsia="宋体" w:hAnsi="宋体" w:cs="宋体" w:hint="eastAsia"/>
                <w:color w:val="000000"/>
                <w:kern w:val="0"/>
                <w:szCs w:val="21"/>
              </w:rPr>
              <w:t>生教育</w:t>
            </w:r>
            <w:proofErr w:type="gramEnd"/>
            <w:r w:rsidRPr="0085646A">
              <w:rPr>
                <w:rFonts w:ascii="宋体" w:eastAsia="宋体" w:hAnsi="宋体" w:cs="宋体" w:hint="eastAsia"/>
                <w:color w:val="000000"/>
                <w:kern w:val="0"/>
                <w:szCs w:val="21"/>
              </w:rPr>
              <w:t>培养政策体系的研究与实践</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吴卫东</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r w:rsidR="00F05890" w:rsidRPr="0085646A" w:rsidTr="005F6805">
        <w:trPr>
          <w:trHeight w:val="500"/>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F05890" w:rsidRDefault="00F05890" w:rsidP="004C5613">
            <w:pPr>
              <w:jc w:val="center"/>
              <w:rPr>
                <w:rFonts w:ascii="宋体" w:eastAsia="宋体" w:hAnsi="宋体" w:cs="宋体"/>
                <w:color w:val="000000"/>
                <w:sz w:val="22"/>
              </w:rPr>
            </w:pPr>
            <w:r>
              <w:rPr>
                <w:rFonts w:hint="eastAsia"/>
                <w:color w:val="000000"/>
                <w:sz w:val="22"/>
              </w:rPr>
              <w:t>16</w:t>
            </w:r>
          </w:p>
        </w:tc>
        <w:tc>
          <w:tcPr>
            <w:tcW w:w="3243"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rPr>
                <w:rFonts w:ascii="宋体" w:eastAsia="宋体" w:hAnsi="宋体" w:cs="宋体"/>
                <w:color w:val="000000"/>
                <w:kern w:val="0"/>
                <w:szCs w:val="21"/>
              </w:rPr>
            </w:pPr>
            <w:r w:rsidRPr="0085646A">
              <w:rPr>
                <w:rFonts w:ascii="宋体" w:eastAsia="宋体" w:hAnsi="宋体" w:cs="宋体" w:hint="eastAsia"/>
                <w:color w:val="000000"/>
                <w:kern w:val="0"/>
                <w:szCs w:val="21"/>
              </w:rPr>
              <w:t>医学院校实施全人医学教育的研究与实践</w:t>
            </w:r>
          </w:p>
        </w:tc>
        <w:tc>
          <w:tcPr>
            <w:tcW w:w="582" w:type="pct"/>
            <w:tcBorders>
              <w:top w:val="nil"/>
              <w:left w:val="nil"/>
              <w:bottom w:val="single" w:sz="4" w:space="0" w:color="auto"/>
              <w:right w:val="single" w:sz="4" w:space="0" w:color="auto"/>
            </w:tcBorders>
            <w:shd w:val="clear" w:color="auto" w:fill="auto"/>
            <w:noWrap/>
            <w:vAlign w:val="center"/>
            <w:hideMark/>
          </w:tcPr>
          <w:p w:rsidR="00F05890" w:rsidRPr="0085646A" w:rsidRDefault="00F05890" w:rsidP="004C5613">
            <w:pPr>
              <w:widowControl/>
              <w:jc w:val="center"/>
              <w:rPr>
                <w:rFonts w:ascii="宋体" w:eastAsia="宋体" w:hAnsi="宋体" w:cs="宋体"/>
                <w:color w:val="000000"/>
                <w:kern w:val="0"/>
                <w:szCs w:val="21"/>
              </w:rPr>
            </w:pPr>
            <w:r w:rsidRPr="0085646A">
              <w:rPr>
                <w:rFonts w:ascii="宋体" w:eastAsia="宋体" w:hAnsi="宋体" w:cs="宋体" w:hint="eastAsia"/>
                <w:color w:val="000000"/>
                <w:kern w:val="0"/>
                <w:szCs w:val="21"/>
              </w:rPr>
              <w:t>张功震</w:t>
            </w:r>
          </w:p>
        </w:tc>
        <w:tc>
          <w:tcPr>
            <w:tcW w:w="695" w:type="pct"/>
            <w:tcBorders>
              <w:top w:val="nil"/>
              <w:left w:val="nil"/>
              <w:bottom w:val="single" w:sz="4" w:space="0" w:color="auto"/>
              <w:right w:val="single" w:sz="4" w:space="0" w:color="auto"/>
            </w:tcBorders>
            <w:vAlign w:val="center"/>
          </w:tcPr>
          <w:p w:rsidR="00F05890" w:rsidRDefault="00F05890" w:rsidP="004C5613">
            <w:pPr>
              <w:jc w:val="center"/>
            </w:pPr>
            <w:r w:rsidRPr="005E10B8">
              <w:rPr>
                <w:rFonts w:ascii="宋体" w:eastAsia="宋体" w:hAnsi="宋体" w:cs="宋体" w:hint="eastAsia"/>
                <w:color w:val="000000"/>
                <w:kern w:val="0"/>
                <w:szCs w:val="21"/>
              </w:rPr>
              <w:t>省级一般</w:t>
            </w:r>
          </w:p>
        </w:tc>
      </w:tr>
    </w:tbl>
    <w:p w:rsidR="00F05890" w:rsidRPr="0085646A" w:rsidRDefault="00F05890"/>
    <w:sectPr w:rsidR="00F05890" w:rsidRPr="0085646A" w:rsidSect="00834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B4" w:rsidRDefault="000C30B4" w:rsidP="0085646A">
      <w:r>
        <w:separator/>
      </w:r>
    </w:p>
  </w:endnote>
  <w:endnote w:type="continuationSeparator" w:id="0">
    <w:p w:rsidR="000C30B4" w:rsidRDefault="000C30B4" w:rsidP="0085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B4" w:rsidRDefault="000C30B4" w:rsidP="0085646A">
      <w:r>
        <w:separator/>
      </w:r>
    </w:p>
  </w:footnote>
  <w:footnote w:type="continuationSeparator" w:id="0">
    <w:p w:rsidR="000C30B4" w:rsidRDefault="000C30B4" w:rsidP="00856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7B"/>
    <w:rsid w:val="000C30B4"/>
    <w:rsid w:val="00136655"/>
    <w:rsid w:val="00287233"/>
    <w:rsid w:val="003D07FD"/>
    <w:rsid w:val="0041407D"/>
    <w:rsid w:val="00434795"/>
    <w:rsid w:val="005F4964"/>
    <w:rsid w:val="005F6805"/>
    <w:rsid w:val="00834184"/>
    <w:rsid w:val="0085646A"/>
    <w:rsid w:val="008A517B"/>
    <w:rsid w:val="00BA068B"/>
    <w:rsid w:val="00DC2CBF"/>
    <w:rsid w:val="00F0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46A"/>
    <w:rPr>
      <w:sz w:val="18"/>
      <w:szCs w:val="18"/>
    </w:rPr>
  </w:style>
  <w:style w:type="paragraph" w:styleId="a4">
    <w:name w:val="footer"/>
    <w:basedOn w:val="a"/>
    <w:link w:val="Char0"/>
    <w:uiPriority w:val="99"/>
    <w:unhideWhenUsed/>
    <w:rsid w:val="0085646A"/>
    <w:pPr>
      <w:tabs>
        <w:tab w:val="center" w:pos="4153"/>
        <w:tab w:val="right" w:pos="8306"/>
      </w:tabs>
      <w:snapToGrid w:val="0"/>
      <w:jc w:val="left"/>
    </w:pPr>
    <w:rPr>
      <w:sz w:val="18"/>
      <w:szCs w:val="18"/>
    </w:rPr>
  </w:style>
  <w:style w:type="character" w:customStyle="1" w:styleId="Char0">
    <w:name w:val="页脚 Char"/>
    <w:basedOn w:val="a0"/>
    <w:link w:val="a4"/>
    <w:uiPriority w:val="99"/>
    <w:rsid w:val="0085646A"/>
    <w:rPr>
      <w:sz w:val="18"/>
      <w:szCs w:val="18"/>
    </w:rPr>
  </w:style>
  <w:style w:type="paragraph" w:styleId="a5">
    <w:name w:val="Balloon Text"/>
    <w:basedOn w:val="a"/>
    <w:link w:val="Char1"/>
    <w:uiPriority w:val="99"/>
    <w:semiHidden/>
    <w:unhideWhenUsed/>
    <w:rsid w:val="003D07FD"/>
    <w:rPr>
      <w:sz w:val="18"/>
      <w:szCs w:val="18"/>
    </w:rPr>
  </w:style>
  <w:style w:type="character" w:customStyle="1" w:styleId="Char1">
    <w:name w:val="批注框文本 Char"/>
    <w:basedOn w:val="a0"/>
    <w:link w:val="a5"/>
    <w:uiPriority w:val="99"/>
    <w:semiHidden/>
    <w:rsid w:val="003D07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46A"/>
    <w:rPr>
      <w:sz w:val="18"/>
      <w:szCs w:val="18"/>
    </w:rPr>
  </w:style>
  <w:style w:type="paragraph" w:styleId="a4">
    <w:name w:val="footer"/>
    <w:basedOn w:val="a"/>
    <w:link w:val="Char0"/>
    <w:uiPriority w:val="99"/>
    <w:unhideWhenUsed/>
    <w:rsid w:val="0085646A"/>
    <w:pPr>
      <w:tabs>
        <w:tab w:val="center" w:pos="4153"/>
        <w:tab w:val="right" w:pos="8306"/>
      </w:tabs>
      <w:snapToGrid w:val="0"/>
      <w:jc w:val="left"/>
    </w:pPr>
    <w:rPr>
      <w:sz w:val="18"/>
      <w:szCs w:val="18"/>
    </w:rPr>
  </w:style>
  <w:style w:type="character" w:customStyle="1" w:styleId="Char0">
    <w:name w:val="页脚 Char"/>
    <w:basedOn w:val="a0"/>
    <w:link w:val="a4"/>
    <w:uiPriority w:val="99"/>
    <w:rsid w:val="0085646A"/>
    <w:rPr>
      <w:sz w:val="18"/>
      <w:szCs w:val="18"/>
    </w:rPr>
  </w:style>
  <w:style w:type="paragraph" w:styleId="a5">
    <w:name w:val="Balloon Text"/>
    <w:basedOn w:val="a"/>
    <w:link w:val="Char1"/>
    <w:uiPriority w:val="99"/>
    <w:semiHidden/>
    <w:unhideWhenUsed/>
    <w:rsid w:val="003D07FD"/>
    <w:rPr>
      <w:sz w:val="18"/>
      <w:szCs w:val="18"/>
    </w:rPr>
  </w:style>
  <w:style w:type="character" w:customStyle="1" w:styleId="Char1">
    <w:name w:val="批注框文本 Char"/>
    <w:basedOn w:val="a0"/>
    <w:link w:val="a5"/>
    <w:uiPriority w:val="99"/>
    <w:semiHidden/>
    <w:rsid w:val="003D07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42855">
      <w:bodyDiv w:val="1"/>
      <w:marLeft w:val="0"/>
      <w:marRight w:val="0"/>
      <w:marTop w:val="0"/>
      <w:marBottom w:val="0"/>
      <w:divBdr>
        <w:top w:val="none" w:sz="0" w:space="0" w:color="auto"/>
        <w:left w:val="none" w:sz="0" w:space="0" w:color="auto"/>
        <w:bottom w:val="none" w:sz="0" w:space="0" w:color="auto"/>
        <w:right w:val="none" w:sz="0" w:space="0" w:color="auto"/>
      </w:divBdr>
    </w:div>
    <w:div w:id="21247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E1F7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538</Characters>
  <Application>Microsoft Office Word</Application>
  <DocSecurity>0</DocSecurity>
  <Lines>4</Lines>
  <Paragraphs>1</Paragraphs>
  <ScaleCrop>false</ScaleCrop>
  <Company>china</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刘基伟</dc:creator>
  <cp:keywords/>
  <dc:description/>
  <cp:lastModifiedBy>刘基伟</cp:lastModifiedBy>
  <cp:revision>10</cp:revision>
  <cp:lastPrinted>2017-06-30T00:34:00Z</cp:lastPrinted>
  <dcterms:created xsi:type="dcterms:W3CDTF">2017-06-30T00:22:00Z</dcterms:created>
  <dcterms:modified xsi:type="dcterms:W3CDTF">2017-06-30T01:30:00Z</dcterms:modified>
</cp:coreProperties>
</file>