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DC" w:rsidRDefault="00267C29" w:rsidP="00561CDC">
      <w:pPr>
        <w:jc w:val="center"/>
        <w:rPr>
          <w:rFonts w:ascii="方正小标宋简体" w:eastAsia="方正小标宋简体"/>
          <w:sz w:val="36"/>
        </w:rPr>
      </w:pPr>
      <w:r w:rsidRPr="00561CDC">
        <w:rPr>
          <w:rFonts w:ascii="方正小标宋简体" w:eastAsia="方正小标宋简体" w:hint="eastAsia"/>
          <w:sz w:val="36"/>
        </w:rPr>
        <w:t>新乡医学院绩效评价指标体系相关数据统计表</w:t>
      </w:r>
    </w:p>
    <w:p w:rsidR="00AB0FB6" w:rsidRPr="00561CDC" w:rsidRDefault="00561CDC" w:rsidP="00561CDC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填表</w:t>
      </w:r>
      <w:r w:rsidR="006219D0" w:rsidRPr="00561CDC">
        <w:rPr>
          <w:rFonts w:ascii="方正小标宋简体" w:eastAsia="方正小标宋简体" w:hint="eastAsia"/>
          <w:sz w:val="36"/>
        </w:rPr>
        <w:t>说明</w:t>
      </w:r>
    </w:p>
    <w:p w:rsidR="00AB0FB6" w:rsidRPr="00AB0FB6" w:rsidRDefault="00AB0FB6" w:rsidP="001B08E2">
      <w:pPr>
        <w:ind w:firstLineChars="200" w:firstLine="560"/>
        <w:rPr>
          <w:sz w:val="28"/>
          <w:szCs w:val="21"/>
        </w:rPr>
      </w:pPr>
      <w:r w:rsidRPr="00AB0FB6">
        <w:rPr>
          <w:rFonts w:hint="eastAsia"/>
          <w:sz w:val="28"/>
          <w:szCs w:val="21"/>
        </w:rPr>
        <w:t xml:space="preserve">1. </w:t>
      </w:r>
      <w:r w:rsidR="000F7464">
        <w:rPr>
          <w:rFonts w:hint="eastAsia"/>
          <w:sz w:val="28"/>
          <w:szCs w:val="21"/>
        </w:rPr>
        <w:t>统计时间说明：</w:t>
      </w:r>
      <w:r w:rsidRPr="00AB0FB6">
        <w:rPr>
          <w:rFonts w:hint="eastAsia"/>
          <w:sz w:val="28"/>
          <w:szCs w:val="21"/>
        </w:rPr>
        <w:t>“教学工作量”的</w:t>
      </w:r>
      <w:r w:rsidR="00527245">
        <w:rPr>
          <w:rFonts w:hint="eastAsia"/>
          <w:sz w:val="28"/>
          <w:szCs w:val="21"/>
        </w:rPr>
        <w:t>统计</w:t>
      </w:r>
      <w:r w:rsidRPr="00AB0FB6">
        <w:rPr>
          <w:rFonts w:hint="eastAsia"/>
          <w:sz w:val="28"/>
          <w:szCs w:val="21"/>
        </w:rPr>
        <w:t>时间</w:t>
      </w:r>
      <w:r w:rsidR="00A04696">
        <w:rPr>
          <w:rFonts w:hint="eastAsia"/>
          <w:sz w:val="28"/>
          <w:szCs w:val="21"/>
        </w:rPr>
        <w:t>为</w:t>
      </w:r>
      <w:r w:rsidRPr="00AB0FB6">
        <w:rPr>
          <w:rFonts w:hint="eastAsia"/>
          <w:sz w:val="28"/>
          <w:szCs w:val="21"/>
        </w:rPr>
        <w:t>2016-2017</w:t>
      </w:r>
      <w:r w:rsidRPr="00AB0FB6">
        <w:rPr>
          <w:rFonts w:hint="eastAsia"/>
          <w:sz w:val="28"/>
          <w:szCs w:val="21"/>
        </w:rPr>
        <w:t>学年第二学期</w:t>
      </w:r>
      <w:r w:rsidR="00527245">
        <w:rPr>
          <w:rFonts w:hint="eastAsia"/>
          <w:sz w:val="28"/>
          <w:szCs w:val="21"/>
        </w:rPr>
        <w:t>和</w:t>
      </w:r>
      <w:r w:rsidRPr="00AB0FB6">
        <w:rPr>
          <w:rFonts w:hint="eastAsia"/>
          <w:sz w:val="28"/>
          <w:szCs w:val="21"/>
        </w:rPr>
        <w:t>2017-2018</w:t>
      </w:r>
      <w:r w:rsidRPr="00AB0FB6">
        <w:rPr>
          <w:rFonts w:hint="eastAsia"/>
          <w:sz w:val="28"/>
          <w:szCs w:val="21"/>
        </w:rPr>
        <w:t>学年第一学期。其余指标截止时间为</w:t>
      </w:r>
      <w:r w:rsidRPr="00AB0FB6">
        <w:rPr>
          <w:rFonts w:hint="eastAsia"/>
          <w:sz w:val="28"/>
          <w:szCs w:val="21"/>
        </w:rPr>
        <w:t>2017</w:t>
      </w:r>
      <w:r w:rsidRPr="00AB0FB6">
        <w:rPr>
          <w:rFonts w:hint="eastAsia"/>
          <w:sz w:val="28"/>
          <w:szCs w:val="21"/>
        </w:rPr>
        <w:t>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r w:rsidRPr="00AB0FB6">
          <w:rPr>
            <w:rFonts w:hint="eastAsia"/>
            <w:sz w:val="28"/>
            <w:szCs w:val="21"/>
          </w:rPr>
          <w:t>12</w:t>
        </w:r>
        <w:r w:rsidRPr="00AB0FB6">
          <w:rPr>
            <w:rFonts w:hint="eastAsia"/>
            <w:sz w:val="28"/>
            <w:szCs w:val="21"/>
          </w:rPr>
          <w:t>月</w:t>
        </w:r>
        <w:r w:rsidRPr="00AB0FB6">
          <w:rPr>
            <w:rFonts w:hint="eastAsia"/>
            <w:sz w:val="28"/>
            <w:szCs w:val="21"/>
          </w:rPr>
          <w:t>31</w:t>
        </w:r>
        <w:r w:rsidRPr="00AB0FB6">
          <w:rPr>
            <w:rFonts w:hint="eastAsia"/>
            <w:sz w:val="28"/>
            <w:szCs w:val="21"/>
          </w:rPr>
          <w:t>日</w:t>
        </w:r>
      </w:smartTag>
      <w:r w:rsidRPr="00AB0FB6">
        <w:rPr>
          <w:rFonts w:hint="eastAsia"/>
          <w:sz w:val="28"/>
          <w:szCs w:val="21"/>
        </w:rPr>
        <w:t>；</w:t>
      </w:r>
    </w:p>
    <w:p w:rsidR="00AB0FB6" w:rsidRPr="00AB0FB6" w:rsidRDefault="00AB0FB6" w:rsidP="001B08E2">
      <w:pPr>
        <w:ind w:firstLineChars="200" w:firstLine="560"/>
        <w:rPr>
          <w:sz w:val="40"/>
          <w:szCs w:val="30"/>
        </w:rPr>
      </w:pPr>
      <w:r w:rsidRPr="00AB0FB6">
        <w:rPr>
          <w:rFonts w:hint="eastAsia"/>
          <w:sz w:val="28"/>
          <w:szCs w:val="21"/>
        </w:rPr>
        <w:t xml:space="preserve">2. </w:t>
      </w:r>
      <w:r w:rsidRPr="00AB0FB6">
        <w:rPr>
          <w:rFonts w:hint="eastAsia"/>
          <w:sz w:val="28"/>
          <w:szCs w:val="21"/>
        </w:rPr>
        <w:t>所有指标均填写原始数据，不需要按“权重”折算。</w:t>
      </w:r>
    </w:p>
    <w:p w:rsidR="00AB0FB6" w:rsidRPr="00AB0FB6" w:rsidRDefault="00F5082C" w:rsidP="001B08E2">
      <w:pPr>
        <w:ind w:firstLineChars="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3</w:t>
      </w:r>
      <w:r w:rsidR="00AB0FB6" w:rsidRPr="00AB0FB6">
        <w:rPr>
          <w:rFonts w:hint="eastAsia"/>
          <w:sz w:val="28"/>
          <w:szCs w:val="21"/>
        </w:rPr>
        <w:t>.</w:t>
      </w:r>
      <w:r w:rsidR="00E82232">
        <w:rPr>
          <w:rFonts w:hint="eastAsia"/>
          <w:sz w:val="28"/>
          <w:szCs w:val="21"/>
        </w:rPr>
        <w:t xml:space="preserve"> </w:t>
      </w:r>
      <w:r w:rsidR="00AB0FB6" w:rsidRPr="00AB0FB6">
        <w:rPr>
          <w:rFonts w:hint="eastAsia"/>
          <w:sz w:val="28"/>
          <w:szCs w:val="21"/>
        </w:rPr>
        <w:t>表中各指标数据缺少或为零的，请填“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="00AB0FB6" w:rsidRPr="00AB0FB6">
          <w:rPr>
            <w:rFonts w:hint="eastAsia"/>
            <w:sz w:val="28"/>
            <w:szCs w:val="21"/>
          </w:rPr>
          <w:t>0</w:t>
        </w:r>
        <w:r w:rsidR="00AB0FB6" w:rsidRPr="00AB0FB6">
          <w:rPr>
            <w:rFonts w:hint="eastAsia"/>
            <w:sz w:val="28"/>
            <w:szCs w:val="21"/>
          </w:rPr>
          <w:t>”</w:t>
        </w:r>
      </w:smartTag>
      <w:r w:rsidR="00AB0FB6" w:rsidRPr="00AB0FB6">
        <w:rPr>
          <w:rFonts w:hint="eastAsia"/>
          <w:sz w:val="28"/>
          <w:szCs w:val="21"/>
        </w:rPr>
        <w:t>；</w:t>
      </w:r>
    </w:p>
    <w:p w:rsidR="00AB0FB6" w:rsidRDefault="00F5082C" w:rsidP="001B08E2">
      <w:pPr>
        <w:ind w:firstLineChars="200" w:firstLine="560"/>
        <w:rPr>
          <w:color w:val="262626"/>
          <w:sz w:val="28"/>
          <w:szCs w:val="21"/>
        </w:rPr>
      </w:pPr>
      <w:r>
        <w:rPr>
          <w:rFonts w:hint="eastAsia"/>
          <w:sz w:val="28"/>
          <w:szCs w:val="21"/>
        </w:rPr>
        <w:t>4</w:t>
      </w:r>
      <w:r w:rsidR="00AB0FB6" w:rsidRPr="00AB0FB6">
        <w:rPr>
          <w:rFonts w:hint="eastAsia"/>
          <w:sz w:val="28"/>
          <w:szCs w:val="21"/>
        </w:rPr>
        <w:t>.</w:t>
      </w:r>
      <w:r w:rsidR="00AB0FB6" w:rsidRPr="00AB0FB6">
        <w:rPr>
          <w:color w:val="262626"/>
          <w:sz w:val="28"/>
          <w:szCs w:val="21"/>
        </w:rPr>
        <w:t xml:space="preserve"> </w:t>
      </w:r>
      <w:r w:rsidR="00AB0FB6" w:rsidRPr="00AB0FB6">
        <w:rPr>
          <w:color w:val="262626"/>
          <w:sz w:val="28"/>
          <w:szCs w:val="21"/>
        </w:rPr>
        <w:t>论文统计表须提供纸质版及电子版</w:t>
      </w:r>
      <w:r w:rsidR="00AB0FB6" w:rsidRPr="00AB0FB6">
        <w:rPr>
          <w:rFonts w:hint="eastAsia"/>
          <w:color w:val="262626"/>
          <w:sz w:val="28"/>
          <w:szCs w:val="21"/>
        </w:rPr>
        <w:t>，</w:t>
      </w:r>
      <w:r w:rsidR="00AB0FB6" w:rsidRPr="00AB0FB6">
        <w:rPr>
          <w:color w:val="262626"/>
          <w:sz w:val="28"/>
          <w:szCs w:val="21"/>
        </w:rPr>
        <w:t>统计表详见</w:t>
      </w:r>
      <w:r w:rsidR="00FE289B" w:rsidRPr="00AB0FB6">
        <w:rPr>
          <w:rFonts w:hint="eastAsia"/>
          <w:color w:val="262626"/>
          <w:sz w:val="28"/>
          <w:szCs w:val="21"/>
        </w:rPr>
        <w:t>附表</w:t>
      </w:r>
      <w:r w:rsidR="00704827">
        <w:rPr>
          <w:rFonts w:hint="eastAsia"/>
          <w:color w:val="262626"/>
          <w:sz w:val="28"/>
          <w:szCs w:val="21"/>
        </w:rPr>
        <w:t>1</w:t>
      </w:r>
      <w:r w:rsidR="00AB0FB6" w:rsidRPr="00AB0FB6">
        <w:rPr>
          <w:rFonts w:hint="eastAsia"/>
          <w:color w:val="262626"/>
          <w:sz w:val="28"/>
          <w:szCs w:val="21"/>
        </w:rPr>
        <w:t>“发表论文情况统计表”。</w:t>
      </w:r>
      <w:r w:rsidR="00AB0FB6" w:rsidRPr="00AB0FB6">
        <w:rPr>
          <w:color w:val="262626"/>
          <w:sz w:val="28"/>
          <w:szCs w:val="21"/>
        </w:rPr>
        <w:t>论文须提供在期刊数据库</w:t>
      </w:r>
      <w:r w:rsidR="00AB0FB6" w:rsidRPr="00AB0FB6">
        <w:rPr>
          <w:rFonts w:hint="eastAsia"/>
          <w:color w:val="262626"/>
          <w:sz w:val="28"/>
          <w:szCs w:val="21"/>
        </w:rPr>
        <w:t>（知网、万方、维普等）</w:t>
      </w:r>
      <w:r w:rsidR="00AB0FB6" w:rsidRPr="00AB0FB6">
        <w:rPr>
          <w:color w:val="262626"/>
          <w:sz w:val="28"/>
          <w:szCs w:val="21"/>
        </w:rPr>
        <w:t>中的检索页截图</w:t>
      </w:r>
      <w:r w:rsidR="00AB0FB6" w:rsidRPr="00AB0FB6">
        <w:rPr>
          <w:rFonts w:hint="eastAsia"/>
          <w:color w:val="262626"/>
          <w:sz w:val="28"/>
          <w:szCs w:val="21"/>
        </w:rPr>
        <w:t>，</w:t>
      </w:r>
      <w:proofErr w:type="gramStart"/>
      <w:r w:rsidR="00AB0FB6" w:rsidRPr="00AB0FB6">
        <w:rPr>
          <w:color w:val="262626"/>
          <w:sz w:val="28"/>
          <w:szCs w:val="21"/>
        </w:rPr>
        <w:t>截图请以</w:t>
      </w:r>
      <w:proofErr w:type="gramEnd"/>
      <w:r w:rsidR="008835D6">
        <w:rPr>
          <w:rFonts w:hint="eastAsia"/>
          <w:color w:val="262626"/>
          <w:sz w:val="28"/>
          <w:szCs w:val="21"/>
        </w:rPr>
        <w:t>论文</w:t>
      </w:r>
      <w:r w:rsidR="008835D6">
        <w:rPr>
          <w:color w:val="262626"/>
          <w:sz w:val="28"/>
          <w:szCs w:val="21"/>
        </w:rPr>
        <w:t>在</w:t>
      </w:r>
      <w:r w:rsidR="00AB0FB6" w:rsidRPr="00AB0FB6">
        <w:rPr>
          <w:color w:val="262626"/>
          <w:sz w:val="28"/>
          <w:szCs w:val="21"/>
        </w:rPr>
        <w:t>统计表中的序号为次序依次</w:t>
      </w:r>
      <w:r w:rsidR="00EF0169">
        <w:rPr>
          <w:rFonts w:hint="eastAsia"/>
          <w:color w:val="262626"/>
          <w:sz w:val="28"/>
          <w:szCs w:val="21"/>
        </w:rPr>
        <w:t>汇总</w:t>
      </w:r>
      <w:r w:rsidR="00EF0169">
        <w:rPr>
          <w:color w:val="262626"/>
          <w:sz w:val="28"/>
          <w:szCs w:val="21"/>
        </w:rPr>
        <w:t>至</w:t>
      </w:r>
      <w:r w:rsidR="00AB0FB6" w:rsidRPr="00AB0FB6">
        <w:rPr>
          <w:color w:val="262626"/>
          <w:sz w:val="28"/>
          <w:szCs w:val="21"/>
        </w:rPr>
        <w:t>word</w:t>
      </w:r>
      <w:r w:rsidR="00EF0169">
        <w:rPr>
          <w:color w:val="262626"/>
          <w:sz w:val="28"/>
          <w:szCs w:val="21"/>
        </w:rPr>
        <w:t>文档</w:t>
      </w:r>
      <w:r w:rsidR="00AB0FB6" w:rsidRPr="00AB0FB6">
        <w:rPr>
          <w:rFonts w:hint="eastAsia"/>
          <w:color w:val="262626"/>
          <w:sz w:val="28"/>
          <w:szCs w:val="21"/>
        </w:rPr>
        <w:t>（电子版即可）</w:t>
      </w:r>
      <w:r w:rsidR="00854CF7">
        <w:rPr>
          <w:rFonts w:hint="eastAsia"/>
          <w:color w:val="262626"/>
          <w:sz w:val="28"/>
          <w:szCs w:val="21"/>
        </w:rPr>
        <w:t>中</w:t>
      </w:r>
      <w:r w:rsidR="00AB0FB6" w:rsidRPr="00AB0FB6">
        <w:rPr>
          <w:rFonts w:hint="eastAsia"/>
          <w:color w:val="262626"/>
          <w:sz w:val="28"/>
          <w:szCs w:val="21"/>
        </w:rPr>
        <w:t>。</w:t>
      </w:r>
      <w:r w:rsidR="0014341B">
        <w:rPr>
          <w:rFonts w:hint="eastAsia"/>
          <w:color w:val="262626"/>
          <w:sz w:val="28"/>
          <w:szCs w:val="21"/>
        </w:rPr>
        <w:t>本科</w:t>
      </w:r>
      <w:r w:rsidR="002A7FD1">
        <w:rPr>
          <w:rFonts w:hint="eastAsia"/>
          <w:color w:val="262626"/>
          <w:sz w:val="28"/>
          <w:szCs w:val="21"/>
        </w:rPr>
        <w:t>生</w:t>
      </w:r>
      <w:r w:rsidR="0014341B">
        <w:rPr>
          <w:rFonts w:hint="eastAsia"/>
          <w:color w:val="262626"/>
          <w:sz w:val="28"/>
          <w:szCs w:val="21"/>
        </w:rPr>
        <w:t>、硕士生</w:t>
      </w:r>
      <w:r w:rsidR="002A7FD1">
        <w:rPr>
          <w:rFonts w:hint="eastAsia"/>
          <w:color w:val="262626"/>
          <w:sz w:val="28"/>
          <w:szCs w:val="21"/>
        </w:rPr>
        <w:t>论文</w:t>
      </w:r>
      <w:r w:rsidR="0014341B">
        <w:rPr>
          <w:rFonts w:hint="eastAsia"/>
          <w:color w:val="262626"/>
          <w:sz w:val="28"/>
          <w:szCs w:val="21"/>
        </w:rPr>
        <w:t>和</w:t>
      </w:r>
      <w:r w:rsidR="002A7FD1">
        <w:rPr>
          <w:rFonts w:hint="eastAsia"/>
          <w:color w:val="262626"/>
          <w:sz w:val="28"/>
          <w:szCs w:val="21"/>
        </w:rPr>
        <w:t>教师论文须分别</w:t>
      </w:r>
      <w:r w:rsidR="00A07D90">
        <w:rPr>
          <w:rFonts w:hint="eastAsia"/>
          <w:color w:val="262626"/>
          <w:sz w:val="28"/>
          <w:szCs w:val="21"/>
        </w:rPr>
        <w:t>使用附表</w:t>
      </w:r>
      <w:r w:rsidR="00A07D90">
        <w:rPr>
          <w:rFonts w:hint="eastAsia"/>
          <w:color w:val="262626"/>
          <w:sz w:val="28"/>
          <w:szCs w:val="21"/>
        </w:rPr>
        <w:t>1</w:t>
      </w:r>
      <w:r w:rsidR="002A7FD1">
        <w:rPr>
          <w:rFonts w:hint="eastAsia"/>
          <w:color w:val="262626"/>
          <w:sz w:val="28"/>
          <w:szCs w:val="21"/>
        </w:rPr>
        <w:t>统计。</w:t>
      </w:r>
    </w:p>
    <w:p w:rsidR="00F5082C" w:rsidRPr="00AB0FB6" w:rsidRDefault="00F5082C" w:rsidP="001B08E2">
      <w:pPr>
        <w:ind w:firstLineChars="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5</w:t>
      </w:r>
      <w:r w:rsidRPr="00AB0FB6">
        <w:rPr>
          <w:rFonts w:hint="eastAsia"/>
          <w:sz w:val="28"/>
          <w:szCs w:val="21"/>
        </w:rPr>
        <w:t>.</w:t>
      </w:r>
      <w:r w:rsidR="00E82232">
        <w:rPr>
          <w:rFonts w:hint="eastAsia"/>
          <w:sz w:val="28"/>
          <w:szCs w:val="21"/>
        </w:rPr>
        <w:t xml:space="preserve"> </w:t>
      </w:r>
      <w:r w:rsidRPr="00AB0FB6">
        <w:rPr>
          <w:rFonts w:hint="eastAsia"/>
          <w:sz w:val="28"/>
          <w:szCs w:val="21"/>
        </w:rPr>
        <w:t>“教学工作量”为折合后的标准学时。标准学时计算方法为：教师每完成</w:t>
      </w:r>
      <w:r w:rsidRPr="00AB0FB6">
        <w:rPr>
          <w:rFonts w:hint="eastAsia"/>
          <w:sz w:val="28"/>
          <w:szCs w:val="21"/>
        </w:rPr>
        <w:t>1</w:t>
      </w:r>
      <w:r w:rsidRPr="00AB0FB6">
        <w:rPr>
          <w:rFonts w:hint="eastAsia"/>
          <w:sz w:val="28"/>
          <w:szCs w:val="21"/>
        </w:rPr>
        <w:t>学时小班理论课（本科、专科、成人教育）为</w:t>
      </w:r>
      <w:r w:rsidRPr="00AB0FB6">
        <w:rPr>
          <w:rFonts w:hint="eastAsia"/>
          <w:sz w:val="28"/>
          <w:szCs w:val="21"/>
        </w:rPr>
        <w:t>1</w:t>
      </w:r>
      <w:r w:rsidRPr="00AB0FB6">
        <w:rPr>
          <w:rFonts w:hint="eastAsia"/>
          <w:sz w:val="28"/>
          <w:szCs w:val="21"/>
        </w:rPr>
        <w:t>个标准学时，</w:t>
      </w:r>
      <w:r w:rsidRPr="00AB0FB6">
        <w:rPr>
          <w:rFonts w:hint="eastAsia"/>
          <w:sz w:val="28"/>
          <w:szCs w:val="21"/>
        </w:rPr>
        <w:t>1</w:t>
      </w:r>
      <w:r w:rsidRPr="00AB0FB6">
        <w:rPr>
          <w:rFonts w:hint="eastAsia"/>
          <w:sz w:val="28"/>
          <w:szCs w:val="21"/>
        </w:rPr>
        <w:t>学时大班理论课、研究生课、留学生课为</w:t>
      </w:r>
      <w:r w:rsidRPr="00AB0FB6">
        <w:rPr>
          <w:rFonts w:hint="eastAsia"/>
          <w:sz w:val="28"/>
          <w:szCs w:val="21"/>
        </w:rPr>
        <w:t>1.5</w:t>
      </w:r>
      <w:r w:rsidRPr="00AB0FB6">
        <w:rPr>
          <w:rFonts w:hint="eastAsia"/>
          <w:sz w:val="28"/>
          <w:szCs w:val="21"/>
        </w:rPr>
        <w:t>个标准学时，</w:t>
      </w:r>
      <w:r w:rsidRPr="00AB0FB6">
        <w:rPr>
          <w:rFonts w:hint="eastAsia"/>
          <w:sz w:val="28"/>
          <w:szCs w:val="21"/>
        </w:rPr>
        <w:t>1</w:t>
      </w:r>
      <w:r w:rsidRPr="00AB0FB6">
        <w:rPr>
          <w:rFonts w:hint="eastAsia"/>
          <w:sz w:val="28"/>
          <w:szCs w:val="21"/>
        </w:rPr>
        <w:t>学时实验课、见习、实习教学、指导毕业设计、毕业论文为</w:t>
      </w:r>
      <w:r w:rsidRPr="00AB0FB6">
        <w:rPr>
          <w:rFonts w:hint="eastAsia"/>
          <w:sz w:val="28"/>
          <w:szCs w:val="21"/>
        </w:rPr>
        <w:t>0.7</w:t>
      </w:r>
      <w:r w:rsidRPr="00AB0FB6">
        <w:rPr>
          <w:rFonts w:hint="eastAsia"/>
          <w:sz w:val="28"/>
          <w:szCs w:val="21"/>
        </w:rPr>
        <w:t>个标准学时；实验技术人员</w:t>
      </w:r>
      <w:r w:rsidRPr="00AB0FB6">
        <w:rPr>
          <w:rFonts w:hint="eastAsia"/>
          <w:sz w:val="28"/>
          <w:szCs w:val="21"/>
        </w:rPr>
        <w:t>1</w:t>
      </w:r>
      <w:r w:rsidRPr="00AB0FB6">
        <w:rPr>
          <w:rFonts w:hint="eastAsia"/>
          <w:sz w:val="28"/>
          <w:szCs w:val="21"/>
        </w:rPr>
        <w:t>学时实验课为</w:t>
      </w:r>
      <w:r w:rsidRPr="00AB0FB6">
        <w:rPr>
          <w:rFonts w:hint="eastAsia"/>
          <w:sz w:val="28"/>
          <w:szCs w:val="21"/>
        </w:rPr>
        <w:t xml:space="preserve">0.5 </w:t>
      </w:r>
      <w:proofErr w:type="gramStart"/>
      <w:r w:rsidRPr="00AB0FB6">
        <w:rPr>
          <w:rFonts w:hint="eastAsia"/>
          <w:sz w:val="28"/>
          <w:szCs w:val="21"/>
        </w:rPr>
        <w:t>个</w:t>
      </w:r>
      <w:proofErr w:type="gramEnd"/>
      <w:r w:rsidRPr="00AB0FB6">
        <w:rPr>
          <w:rFonts w:hint="eastAsia"/>
          <w:sz w:val="28"/>
          <w:szCs w:val="21"/>
        </w:rPr>
        <w:t>标准学时。教师完成的</w:t>
      </w:r>
      <w:r w:rsidRPr="00AB0FB6">
        <w:rPr>
          <w:rFonts w:hint="eastAsia"/>
          <w:sz w:val="28"/>
          <w:szCs w:val="21"/>
        </w:rPr>
        <w:t>1</w:t>
      </w:r>
      <w:r w:rsidRPr="00AB0FB6">
        <w:rPr>
          <w:rFonts w:hint="eastAsia"/>
          <w:sz w:val="28"/>
          <w:szCs w:val="21"/>
        </w:rPr>
        <w:t>学时研究生实验课为</w:t>
      </w:r>
      <w:r w:rsidRPr="00AB0FB6">
        <w:rPr>
          <w:rFonts w:hint="eastAsia"/>
          <w:sz w:val="28"/>
          <w:szCs w:val="21"/>
        </w:rPr>
        <w:t>1.05</w:t>
      </w:r>
      <w:r w:rsidRPr="00AB0FB6">
        <w:rPr>
          <w:rFonts w:hint="eastAsia"/>
          <w:sz w:val="28"/>
          <w:szCs w:val="21"/>
        </w:rPr>
        <w:t>标准学时，实验技术人员完成</w:t>
      </w:r>
      <w:r w:rsidRPr="00AB0FB6">
        <w:rPr>
          <w:rFonts w:hint="eastAsia"/>
          <w:sz w:val="28"/>
          <w:szCs w:val="21"/>
        </w:rPr>
        <w:t>1</w:t>
      </w:r>
      <w:r w:rsidRPr="00AB0FB6">
        <w:rPr>
          <w:rFonts w:hint="eastAsia"/>
          <w:sz w:val="28"/>
          <w:szCs w:val="21"/>
        </w:rPr>
        <w:t>学时研究生实验课为</w:t>
      </w:r>
      <w:r w:rsidRPr="00AB0FB6">
        <w:rPr>
          <w:rFonts w:hint="eastAsia"/>
          <w:sz w:val="28"/>
          <w:szCs w:val="21"/>
        </w:rPr>
        <w:t>0.75</w:t>
      </w:r>
      <w:r w:rsidRPr="00AB0FB6">
        <w:rPr>
          <w:rFonts w:hint="eastAsia"/>
          <w:sz w:val="28"/>
          <w:szCs w:val="21"/>
        </w:rPr>
        <w:t>标准学时。</w:t>
      </w:r>
    </w:p>
    <w:p w:rsidR="00AB0FB6" w:rsidRPr="00AB0FB6" w:rsidRDefault="00AB0FB6" w:rsidP="001B08E2">
      <w:pPr>
        <w:ind w:firstLineChars="200" w:firstLine="560"/>
        <w:rPr>
          <w:sz w:val="28"/>
        </w:rPr>
      </w:pPr>
      <w:r w:rsidRPr="00AB0FB6">
        <w:rPr>
          <w:rFonts w:hint="eastAsia"/>
          <w:sz w:val="28"/>
          <w:szCs w:val="21"/>
        </w:rPr>
        <w:t>6.</w:t>
      </w:r>
      <w:r w:rsidR="00E82232">
        <w:rPr>
          <w:rFonts w:hint="eastAsia"/>
          <w:sz w:val="28"/>
          <w:szCs w:val="21"/>
        </w:rPr>
        <w:t xml:space="preserve"> </w:t>
      </w:r>
      <w:r w:rsidRPr="00AB0FB6">
        <w:rPr>
          <w:sz w:val="28"/>
        </w:rPr>
        <w:t>科研立项</w:t>
      </w:r>
      <w:r w:rsidRPr="00AB0FB6">
        <w:rPr>
          <w:rFonts w:hint="eastAsia"/>
          <w:sz w:val="28"/>
        </w:rPr>
        <w:t>、</w:t>
      </w:r>
      <w:proofErr w:type="gramStart"/>
      <w:r w:rsidRPr="00AB0FB6">
        <w:rPr>
          <w:sz w:val="28"/>
        </w:rPr>
        <w:t>结项及</w:t>
      </w:r>
      <w:proofErr w:type="gramEnd"/>
      <w:r w:rsidRPr="00AB0FB6">
        <w:rPr>
          <w:sz w:val="28"/>
        </w:rPr>
        <w:t>奖励情况分别提供统计表的纸质版及电子版</w:t>
      </w:r>
      <w:r w:rsidR="00815EAF">
        <w:rPr>
          <w:rFonts w:hint="eastAsia"/>
          <w:sz w:val="28"/>
        </w:rPr>
        <w:t>。</w:t>
      </w:r>
      <w:bookmarkStart w:id="0" w:name="_GoBack"/>
      <w:bookmarkEnd w:id="0"/>
      <w:r w:rsidRPr="00AB0FB6">
        <w:rPr>
          <w:rFonts w:hint="eastAsia"/>
          <w:sz w:val="28"/>
        </w:rPr>
        <w:t>提供立项（结项、获奖）文件或立项通知书（结项证书、奖励证书）电子版。</w:t>
      </w:r>
    </w:p>
    <w:p w:rsidR="00087CAF" w:rsidRPr="00AB0FB6" w:rsidRDefault="00087CAF" w:rsidP="001B08E2">
      <w:pPr>
        <w:ind w:firstLineChars="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7</w:t>
      </w:r>
      <w:r w:rsidRPr="00AB0FB6">
        <w:rPr>
          <w:rFonts w:hint="eastAsia"/>
          <w:sz w:val="28"/>
          <w:szCs w:val="21"/>
        </w:rPr>
        <w:t>.</w:t>
      </w:r>
      <w:r w:rsidR="00E82232">
        <w:rPr>
          <w:rFonts w:hint="eastAsia"/>
          <w:sz w:val="28"/>
          <w:szCs w:val="21"/>
        </w:rPr>
        <w:t xml:space="preserve"> </w:t>
      </w:r>
      <w:r w:rsidRPr="00AB0FB6">
        <w:rPr>
          <w:rFonts w:hint="eastAsia"/>
          <w:sz w:val="28"/>
          <w:szCs w:val="21"/>
        </w:rPr>
        <w:t>教材（专著）请分别提供统计表纸质版及电子版。须提供教材（专著）的封面、版权页、编者页的电子版并按照统计表的序号编号排序。</w:t>
      </w:r>
      <w:r>
        <w:rPr>
          <w:rFonts w:hint="eastAsia"/>
          <w:sz w:val="28"/>
          <w:szCs w:val="21"/>
        </w:rPr>
        <w:t>教材级别认定</w:t>
      </w:r>
      <w:r w:rsidRPr="00DA2D64">
        <w:rPr>
          <w:rFonts w:hint="eastAsia"/>
          <w:sz w:val="28"/>
          <w:szCs w:val="21"/>
        </w:rPr>
        <w:t>以教材管理部门认可为准</w:t>
      </w:r>
      <w:r>
        <w:rPr>
          <w:rFonts w:hint="eastAsia"/>
          <w:sz w:val="28"/>
          <w:szCs w:val="21"/>
        </w:rPr>
        <w:t>。</w:t>
      </w:r>
    </w:p>
    <w:p w:rsidR="00AB0FB6" w:rsidRPr="00AB0FB6" w:rsidRDefault="00087CAF" w:rsidP="001B08E2">
      <w:pPr>
        <w:ind w:firstLineChars="200" w:firstLine="560"/>
        <w:rPr>
          <w:sz w:val="28"/>
          <w:szCs w:val="21"/>
        </w:rPr>
      </w:pPr>
      <w:r>
        <w:rPr>
          <w:rFonts w:hint="eastAsia"/>
          <w:sz w:val="28"/>
        </w:rPr>
        <w:t>8</w:t>
      </w:r>
      <w:r w:rsidR="00AB0FB6" w:rsidRPr="00AB0FB6">
        <w:rPr>
          <w:rFonts w:hint="eastAsia"/>
          <w:sz w:val="28"/>
        </w:rPr>
        <w:t>.</w:t>
      </w:r>
      <w:r w:rsidR="00E82232">
        <w:rPr>
          <w:rFonts w:hint="eastAsia"/>
          <w:sz w:val="28"/>
        </w:rPr>
        <w:t xml:space="preserve"> </w:t>
      </w:r>
      <w:r w:rsidR="00AB0FB6" w:rsidRPr="00AB0FB6">
        <w:rPr>
          <w:rFonts w:hint="eastAsia"/>
          <w:sz w:val="28"/>
        </w:rPr>
        <w:t>专利仅统计已获授权专利，须提供统计表的纸质版及电子版。请提供专利证书电子版。</w:t>
      </w:r>
    </w:p>
    <w:p w:rsidR="00AB0FB6" w:rsidRPr="00AB0FB6" w:rsidRDefault="00AB0FB6" w:rsidP="001B08E2">
      <w:pPr>
        <w:ind w:firstLineChars="200" w:firstLine="560"/>
        <w:rPr>
          <w:sz w:val="28"/>
          <w:szCs w:val="21"/>
        </w:rPr>
      </w:pPr>
      <w:r w:rsidRPr="00AB0FB6">
        <w:rPr>
          <w:rFonts w:hint="eastAsia"/>
          <w:sz w:val="28"/>
          <w:szCs w:val="21"/>
        </w:rPr>
        <w:t>9.</w:t>
      </w:r>
      <w:r w:rsidR="00E82232">
        <w:rPr>
          <w:rFonts w:hint="eastAsia"/>
          <w:sz w:val="28"/>
          <w:szCs w:val="21"/>
        </w:rPr>
        <w:t xml:space="preserve"> </w:t>
      </w:r>
      <w:r w:rsidRPr="00AB0FB6">
        <w:rPr>
          <w:rFonts w:hint="eastAsia"/>
          <w:sz w:val="28"/>
          <w:szCs w:val="21"/>
        </w:rPr>
        <w:t>表中所有涉及的各类数据以在学校人事、教学、科技、财务、国资、</w:t>
      </w:r>
      <w:r w:rsidR="001B08E2">
        <w:rPr>
          <w:rFonts w:hint="eastAsia"/>
          <w:sz w:val="28"/>
          <w:szCs w:val="21"/>
        </w:rPr>
        <w:t>发</w:t>
      </w:r>
      <w:proofErr w:type="gramStart"/>
      <w:r w:rsidR="001B08E2">
        <w:rPr>
          <w:rFonts w:hint="eastAsia"/>
          <w:sz w:val="28"/>
          <w:szCs w:val="21"/>
        </w:rPr>
        <w:t>规</w:t>
      </w:r>
      <w:proofErr w:type="gramEnd"/>
      <w:r w:rsidRPr="00AB0FB6">
        <w:rPr>
          <w:rFonts w:hint="eastAsia"/>
          <w:sz w:val="28"/>
          <w:szCs w:val="21"/>
        </w:rPr>
        <w:t>、学生及就业指导与服务等管理部门登记备案的为准。</w:t>
      </w:r>
    </w:p>
    <w:p w:rsidR="008E5A5B" w:rsidRPr="00267C29" w:rsidRDefault="008E5A5B"/>
    <w:sectPr w:rsidR="008E5A5B" w:rsidRPr="0026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19" w:rsidRDefault="00FF4919" w:rsidP="00AB0FB6">
      <w:r>
        <w:separator/>
      </w:r>
    </w:p>
  </w:endnote>
  <w:endnote w:type="continuationSeparator" w:id="0">
    <w:p w:rsidR="00FF4919" w:rsidRDefault="00FF4919" w:rsidP="00A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19" w:rsidRDefault="00FF4919" w:rsidP="00AB0FB6">
      <w:r>
        <w:separator/>
      </w:r>
    </w:p>
  </w:footnote>
  <w:footnote w:type="continuationSeparator" w:id="0">
    <w:p w:rsidR="00FF4919" w:rsidRDefault="00FF4919" w:rsidP="00AB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52"/>
    <w:rsid w:val="00087CAF"/>
    <w:rsid w:val="000E5A09"/>
    <w:rsid w:val="000F68D4"/>
    <w:rsid w:val="000F7464"/>
    <w:rsid w:val="00130AB3"/>
    <w:rsid w:val="0014341B"/>
    <w:rsid w:val="001B08E2"/>
    <w:rsid w:val="00232BD9"/>
    <w:rsid w:val="00267C29"/>
    <w:rsid w:val="002A7E52"/>
    <w:rsid w:val="002A7FD1"/>
    <w:rsid w:val="00320780"/>
    <w:rsid w:val="00393818"/>
    <w:rsid w:val="003D3808"/>
    <w:rsid w:val="00420E76"/>
    <w:rsid w:val="00487285"/>
    <w:rsid w:val="00490C0D"/>
    <w:rsid w:val="00527245"/>
    <w:rsid w:val="00561CDC"/>
    <w:rsid w:val="005A0AE0"/>
    <w:rsid w:val="005E64C1"/>
    <w:rsid w:val="006219D0"/>
    <w:rsid w:val="006D1BC1"/>
    <w:rsid w:val="00704827"/>
    <w:rsid w:val="007B7FFD"/>
    <w:rsid w:val="00815EAF"/>
    <w:rsid w:val="00854CF7"/>
    <w:rsid w:val="008835D6"/>
    <w:rsid w:val="008A7952"/>
    <w:rsid w:val="008E5A5B"/>
    <w:rsid w:val="008E7E56"/>
    <w:rsid w:val="00A04696"/>
    <w:rsid w:val="00A07D90"/>
    <w:rsid w:val="00AB0FB6"/>
    <w:rsid w:val="00C60772"/>
    <w:rsid w:val="00C803FE"/>
    <w:rsid w:val="00DA2D64"/>
    <w:rsid w:val="00E6217F"/>
    <w:rsid w:val="00E82232"/>
    <w:rsid w:val="00EF0169"/>
    <w:rsid w:val="00F5082C"/>
    <w:rsid w:val="00FE289B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F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F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69</cp:revision>
  <dcterms:created xsi:type="dcterms:W3CDTF">2017-12-14T01:33:00Z</dcterms:created>
  <dcterms:modified xsi:type="dcterms:W3CDTF">2017-12-15T02:27:00Z</dcterms:modified>
</cp:coreProperties>
</file>