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ED" w:rsidRPr="00AE4837" w:rsidRDefault="009E02ED" w:rsidP="009E02ED">
      <w:pPr>
        <w:pStyle w:val="a5"/>
        <w:spacing w:before="0" w:beforeAutospacing="0" w:after="0" w:afterAutospacing="0" w:line="576" w:lineRule="atLeast"/>
        <w:jc w:val="center"/>
        <w:rPr>
          <w:rFonts w:asciiTheme="majorEastAsia" w:eastAsiaTheme="majorEastAsia" w:hAnsiTheme="majorEastAsia"/>
          <w:b/>
          <w:sz w:val="36"/>
          <w:szCs w:val="36"/>
          <w:shd w:val="clear" w:color="auto" w:fill="FFFFFF"/>
        </w:rPr>
      </w:pPr>
      <w:bookmarkStart w:id="0" w:name="_GoBack"/>
      <w:bookmarkEnd w:id="0"/>
      <w:r w:rsidRPr="00AE4837">
        <w:rPr>
          <w:rFonts w:asciiTheme="majorEastAsia" w:eastAsiaTheme="majorEastAsia" w:hAnsiTheme="majorEastAsia"/>
          <w:b/>
          <w:sz w:val="36"/>
          <w:szCs w:val="36"/>
          <w:shd w:val="clear" w:color="auto" w:fill="FFFFFF"/>
        </w:rPr>
        <w:t>戚发轫院士</w:t>
      </w:r>
      <w:r w:rsidRPr="00AE4837">
        <w:rPr>
          <w:rFonts w:asciiTheme="majorEastAsia" w:eastAsiaTheme="majorEastAsia" w:hAnsiTheme="majorEastAsia" w:hint="eastAsia"/>
          <w:b/>
          <w:sz w:val="36"/>
          <w:szCs w:val="36"/>
          <w:shd w:val="clear" w:color="auto" w:fill="FFFFFF"/>
        </w:rPr>
        <w:t>简介</w:t>
      </w:r>
    </w:p>
    <w:p w:rsidR="009E02ED" w:rsidRPr="00AE4837" w:rsidRDefault="009E02ED" w:rsidP="009E02ED">
      <w:pPr>
        <w:pStyle w:val="a5"/>
        <w:spacing w:before="0" w:beforeAutospacing="0" w:after="0" w:afterAutospacing="0" w:line="576" w:lineRule="atLeast"/>
        <w:ind w:firstLine="480"/>
        <w:rPr>
          <w:rFonts w:asciiTheme="majorEastAsia" w:eastAsiaTheme="majorEastAsia" w:hAnsiTheme="majorEastAsia" w:cs="Arial"/>
          <w:sz w:val="32"/>
          <w:szCs w:val="32"/>
          <w:shd w:val="clear" w:color="auto" w:fill="FFFFFF"/>
        </w:rPr>
      </w:pPr>
      <w:r w:rsidRPr="00AE4837">
        <w:rPr>
          <w:rFonts w:asciiTheme="majorEastAsia" w:eastAsiaTheme="majorEastAsia" w:hAnsiTheme="majorEastAsia" w:cs="Arial"/>
          <w:sz w:val="32"/>
          <w:szCs w:val="32"/>
          <w:shd w:val="clear" w:color="auto" w:fill="FFFFFF"/>
        </w:rPr>
        <w:t>戚发轫</w:t>
      </w:r>
      <w:r w:rsidRPr="00AE4837">
        <w:rPr>
          <w:rFonts w:asciiTheme="majorEastAsia" w:eastAsiaTheme="majorEastAsia" w:hAnsiTheme="majorEastAsia" w:cs="Arial" w:hint="eastAsia"/>
          <w:sz w:val="32"/>
          <w:szCs w:val="32"/>
          <w:shd w:val="clear" w:color="auto" w:fill="FFFFFF"/>
        </w:rPr>
        <w:t>，</w:t>
      </w:r>
      <w:r w:rsidRPr="00AE4837">
        <w:rPr>
          <w:rFonts w:asciiTheme="majorEastAsia" w:eastAsiaTheme="majorEastAsia" w:hAnsiTheme="majorEastAsia" w:cs="Arial"/>
          <w:sz w:val="32"/>
          <w:szCs w:val="32"/>
          <w:shd w:val="clear" w:color="auto" w:fill="FFFFFF"/>
        </w:rPr>
        <w:t>院士，1933年4月出生</w:t>
      </w:r>
      <w:r w:rsidRPr="00AE4837">
        <w:rPr>
          <w:rFonts w:asciiTheme="majorEastAsia" w:eastAsiaTheme="majorEastAsia" w:hAnsiTheme="majorEastAsia" w:cs="Arial" w:hint="eastAsia"/>
          <w:sz w:val="32"/>
          <w:szCs w:val="32"/>
          <w:shd w:val="clear" w:color="auto" w:fill="FFFFFF"/>
        </w:rPr>
        <w:t>，</w:t>
      </w:r>
      <w:r w:rsidRPr="00AE4837">
        <w:rPr>
          <w:rFonts w:asciiTheme="majorEastAsia" w:eastAsiaTheme="majorEastAsia" w:hAnsiTheme="majorEastAsia" w:cs="Arial"/>
          <w:sz w:val="32"/>
          <w:szCs w:val="32"/>
          <w:shd w:val="clear" w:color="auto" w:fill="FFFFFF"/>
        </w:rPr>
        <w:t>空间技术专家，神舟号飞船总设计师。1957年毕业于北京航空学院飞机系，分配到中国运载火箭技术研究院工作。1967年调入中国空间技术研究院从事卫星和飞船的研制，曾任研究院副院长、院长，同时担任过多个卫星型号和飞船的总设计师。现任中国空间技术研究院技术顾问，兼任北京航空航天大学宇航学院名誉院长</w:t>
      </w:r>
      <w:r w:rsidRPr="00AE4837">
        <w:rPr>
          <w:rFonts w:asciiTheme="majorEastAsia" w:eastAsiaTheme="majorEastAsia" w:hAnsiTheme="majorEastAsia" w:cs="Arial" w:hint="eastAsia"/>
          <w:sz w:val="32"/>
          <w:szCs w:val="32"/>
          <w:shd w:val="clear" w:color="auto" w:fill="FFFFFF"/>
        </w:rPr>
        <w:t>、</w:t>
      </w:r>
      <w:r w:rsidRPr="00AE4837">
        <w:rPr>
          <w:rFonts w:asciiTheme="majorEastAsia" w:eastAsiaTheme="majorEastAsia" w:hAnsiTheme="majorEastAsia" w:cs="Arial"/>
          <w:sz w:val="32"/>
          <w:szCs w:val="32"/>
          <w:shd w:val="clear" w:color="auto" w:fill="FFFFFF"/>
        </w:rPr>
        <w:t>博士生导师。国际宇航科学院院士，第九、第十届全国政治协商会议委员会委员。</w:t>
      </w:r>
    </w:p>
    <w:p w:rsidR="009E02ED" w:rsidRPr="00AE4837" w:rsidRDefault="009E02ED" w:rsidP="009E02ED">
      <w:pPr>
        <w:pStyle w:val="a5"/>
        <w:spacing w:before="0" w:beforeAutospacing="0" w:after="0" w:afterAutospacing="0" w:line="576" w:lineRule="atLeast"/>
        <w:ind w:firstLine="480"/>
        <w:rPr>
          <w:rFonts w:asciiTheme="majorEastAsia" w:eastAsiaTheme="majorEastAsia" w:hAnsiTheme="majorEastAsia" w:cs="Arial"/>
          <w:sz w:val="32"/>
          <w:szCs w:val="32"/>
          <w:shd w:val="clear" w:color="auto" w:fill="FFFFFF"/>
        </w:rPr>
      </w:pPr>
      <w:r w:rsidRPr="00AE4837">
        <w:rPr>
          <w:rFonts w:asciiTheme="majorEastAsia" w:eastAsiaTheme="majorEastAsia" w:hAnsiTheme="majorEastAsia" w:cs="Arial"/>
          <w:sz w:val="32"/>
          <w:szCs w:val="32"/>
          <w:shd w:val="clear" w:color="auto" w:fill="FFFFFF"/>
        </w:rPr>
        <w:t>在主持东方红一号</w:t>
      </w:r>
      <w:r w:rsidRPr="00AE4837">
        <w:rPr>
          <w:rFonts w:asciiTheme="majorEastAsia" w:eastAsiaTheme="majorEastAsia" w:hAnsiTheme="majorEastAsia" w:cs="Arial" w:hint="eastAsia"/>
          <w:sz w:val="32"/>
          <w:szCs w:val="32"/>
          <w:shd w:val="clear" w:color="auto" w:fill="FFFFFF"/>
        </w:rPr>
        <w:t>（</w:t>
      </w:r>
      <w:r w:rsidRPr="00AE4837">
        <w:rPr>
          <w:rFonts w:asciiTheme="majorEastAsia" w:eastAsiaTheme="majorEastAsia" w:hAnsiTheme="majorEastAsia" w:cs="Arial"/>
          <w:sz w:val="32"/>
          <w:szCs w:val="32"/>
          <w:shd w:val="clear" w:color="auto" w:fill="FFFFFF"/>
        </w:rPr>
        <w:t>中国第一颗人造卫星</w:t>
      </w:r>
      <w:r w:rsidRPr="00AE4837">
        <w:rPr>
          <w:rFonts w:asciiTheme="majorEastAsia" w:eastAsiaTheme="majorEastAsia" w:hAnsiTheme="majorEastAsia" w:cs="Arial" w:hint="eastAsia"/>
          <w:sz w:val="32"/>
          <w:szCs w:val="32"/>
          <w:shd w:val="clear" w:color="auto" w:fill="FFFFFF"/>
        </w:rPr>
        <w:t>）</w:t>
      </w:r>
      <w:r w:rsidRPr="00AE4837">
        <w:rPr>
          <w:rFonts w:asciiTheme="majorEastAsia" w:eastAsiaTheme="majorEastAsia" w:hAnsiTheme="majorEastAsia" w:cs="Arial"/>
          <w:sz w:val="32"/>
          <w:szCs w:val="32"/>
          <w:shd w:val="clear" w:color="auto" w:fill="FFFFFF"/>
        </w:rPr>
        <w:t>研制工作时，提出完整的地面实验方案，为保证发射做出贡献。在主持东方红二号通信卫星研制工作时，提出并建立了卫星可靠性规范，为提高卫星可靠性做出了有益的工作。在主持“东方红三号”第二代通信广播卫星时采用平台和模块化设计原则和多项新技术，不仅使中国卫星可靠性上了一个新台阶，并为后续卫星研制提供了一个技术成熟的公用平台。在主持“神舟”号飞船时制定了具有中国特色、符合中国实际情况的总体方案，“神舟”五号飞船完成了中国首次载人飞行。作为总设计师在解决卫星和飞船研制过程中的重大工程技术问题上发挥了指导和决策作用，作出了系统的、创造性的成就和贡献。</w:t>
      </w:r>
    </w:p>
    <w:p w:rsidR="009E02ED" w:rsidRPr="00AE4837" w:rsidRDefault="009E02ED" w:rsidP="009E02ED">
      <w:pPr>
        <w:widowControl/>
        <w:shd w:val="clear" w:color="auto" w:fill="FFFFFF"/>
        <w:spacing w:line="360" w:lineRule="atLeast"/>
        <w:ind w:firstLine="480"/>
        <w:jc w:val="left"/>
        <w:rPr>
          <w:rFonts w:asciiTheme="majorEastAsia" w:eastAsiaTheme="majorEastAsia" w:hAnsiTheme="majorEastAsia" w:cs="Arial"/>
          <w:kern w:val="0"/>
          <w:sz w:val="32"/>
          <w:szCs w:val="32"/>
          <w:shd w:val="clear" w:color="auto" w:fill="FFFFFF"/>
        </w:rPr>
      </w:pPr>
      <w:r w:rsidRPr="00AE4837">
        <w:rPr>
          <w:rFonts w:asciiTheme="majorEastAsia" w:eastAsiaTheme="majorEastAsia" w:hAnsiTheme="majorEastAsia" w:cs="Arial"/>
          <w:kern w:val="0"/>
          <w:sz w:val="32"/>
          <w:szCs w:val="32"/>
          <w:shd w:val="clear" w:color="auto" w:fill="FFFFFF"/>
        </w:rPr>
        <w:t>曾获国家科技进步特等奖二次、一等奖、三等奖各一次，航空航天部劳动模范，全国</w:t>
      </w:r>
      <w:r w:rsidRPr="00AE4837">
        <w:rPr>
          <w:rFonts w:asciiTheme="majorEastAsia" w:eastAsiaTheme="majorEastAsia" w:hAnsiTheme="majorEastAsia" w:cs="Arial" w:hint="eastAsia"/>
          <w:kern w:val="0"/>
          <w:sz w:val="32"/>
          <w:szCs w:val="32"/>
          <w:shd w:val="clear" w:color="auto" w:fill="FFFFFF"/>
        </w:rPr>
        <w:t>“</w:t>
      </w:r>
      <w:r w:rsidRPr="00AE4837">
        <w:rPr>
          <w:rFonts w:asciiTheme="majorEastAsia" w:eastAsiaTheme="majorEastAsia" w:hAnsiTheme="majorEastAsia" w:cs="Arial"/>
          <w:kern w:val="0"/>
          <w:sz w:val="32"/>
          <w:szCs w:val="32"/>
          <w:shd w:val="clear" w:color="auto" w:fill="FFFFFF"/>
        </w:rPr>
        <w:t>五一</w:t>
      </w:r>
      <w:r w:rsidRPr="00AE4837">
        <w:rPr>
          <w:rFonts w:asciiTheme="majorEastAsia" w:eastAsiaTheme="majorEastAsia" w:hAnsiTheme="majorEastAsia" w:cs="Arial" w:hint="eastAsia"/>
          <w:kern w:val="0"/>
          <w:sz w:val="32"/>
          <w:szCs w:val="32"/>
          <w:shd w:val="clear" w:color="auto" w:fill="FFFFFF"/>
        </w:rPr>
        <w:t>”</w:t>
      </w:r>
      <w:r w:rsidRPr="00AE4837">
        <w:rPr>
          <w:rFonts w:asciiTheme="majorEastAsia" w:eastAsiaTheme="majorEastAsia" w:hAnsiTheme="majorEastAsia" w:cs="Arial"/>
          <w:kern w:val="0"/>
          <w:sz w:val="32"/>
          <w:szCs w:val="32"/>
          <w:shd w:val="clear" w:color="auto" w:fill="FFFFFF"/>
        </w:rPr>
        <w:t>劳动奖章获得者，国家有突出贡献的中青年专家，享受政府特殊津贴。2000年获中国工程科技奖，2003年获何梁何利基金科学与进步奖的技术科学奖。</w:t>
      </w:r>
    </w:p>
    <w:p w:rsidR="009E02ED" w:rsidRPr="00AE4837" w:rsidRDefault="009E02ED" w:rsidP="009E02ED">
      <w:pPr>
        <w:widowControl/>
        <w:shd w:val="clear" w:color="auto" w:fill="FFFFFF"/>
        <w:spacing w:line="360" w:lineRule="atLeast"/>
        <w:ind w:firstLine="480"/>
        <w:jc w:val="left"/>
        <w:rPr>
          <w:rFonts w:asciiTheme="majorEastAsia" w:eastAsiaTheme="majorEastAsia" w:hAnsiTheme="majorEastAsia" w:cs="Arial"/>
          <w:kern w:val="0"/>
          <w:sz w:val="32"/>
          <w:szCs w:val="32"/>
          <w:shd w:val="clear" w:color="auto" w:fill="FFFFFF"/>
        </w:rPr>
      </w:pPr>
      <w:r w:rsidRPr="00AE4837">
        <w:rPr>
          <w:rFonts w:asciiTheme="majorEastAsia" w:eastAsiaTheme="majorEastAsia" w:hAnsiTheme="majorEastAsia" w:cs="Arial"/>
          <w:kern w:val="0"/>
          <w:sz w:val="32"/>
          <w:szCs w:val="32"/>
          <w:shd w:val="clear" w:color="auto" w:fill="FFFFFF"/>
        </w:rPr>
        <w:t>2001年当选为中国工程院院士。</w:t>
      </w:r>
    </w:p>
    <w:p w:rsidR="009E02ED" w:rsidRPr="00AE4837" w:rsidRDefault="009E02ED" w:rsidP="009E02ED">
      <w:pPr>
        <w:jc w:val="left"/>
        <w:rPr>
          <w:rFonts w:asciiTheme="majorEastAsia" w:eastAsiaTheme="majorEastAsia" w:hAnsiTheme="majorEastAsia"/>
          <w:sz w:val="32"/>
          <w:szCs w:val="32"/>
          <w:shd w:val="clear" w:color="auto" w:fill="FFFFFF"/>
        </w:rPr>
      </w:pPr>
    </w:p>
    <w:p w:rsidR="00DA4456" w:rsidRPr="009E02ED" w:rsidRDefault="00DA4456"/>
    <w:sectPr w:rsidR="00DA4456" w:rsidRPr="009E02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44" w:rsidRDefault="00205E44" w:rsidP="009E02ED">
      <w:r>
        <w:separator/>
      </w:r>
    </w:p>
  </w:endnote>
  <w:endnote w:type="continuationSeparator" w:id="0">
    <w:p w:rsidR="00205E44" w:rsidRDefault="00205E44" w:rsidP="009E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44" w:rsidRDefault="00205E44" w:rsidP="009E02ED">
      <w:r>
        <w:separator/>
      </w:r>
    </w:p>
  </w:footnote>
  <w:footnote w:type="continuationSeparator" w:id="0">
    <w:p w:rsidR="00205E44" w:rsidRDefault="00205E44" w:rsidP="009E0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1D"/>
    <w:rsid w:val="00205E44"/>
    <w:rsid w:val="006C2F1D"/>
    <w:rsid w:val="0092186E"/>
    <w:rsid w:val="009E02ED"/>
    <w:rsid w:val="00AE4837"/>
    <w:rsid w:val="00DA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32296-1CD7-4D87-A69C-CE67903E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2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2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02ED"/>
    <w:rPr>
      <w:sz w:val="18"/>
      <w:szCs w:val="18"/>
    </w:rPr>
  </w:style>
  <w:style w:type="paragraph" w:styleId="a4">
    <w:name w:val="footer"/>
    <w:basedOn w:val="a"/>
    <w:link w:val="Char0"/>
    <w:uiPriority w:val="99"/>
    <w:unhideWhenUsed/>
    <w:rsid w:val="009E02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02ED"/>
    <w:rPr>
      <w:sz w:val="18"/>
      <w:szCs w:val="18"/>
    </w:rPr>
  </w:style>
  <w:style w:type="paragraph" w:styleId="a5">
    <w:name w:val="Normal (Web)"/>
    <w:basedOn w:val="a"/>
    <w:uiPriority w:val="99"/>
    <w:unhideWhenUsed/>
    <w:rsid w:val="009E02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WZBJB</dc:creator>
  <cp:keywords/>
  <dc:description/>
  <cp:lastModifiedBy>WZBJB</cp:lastModifiedBy>
  <cp:revision>3</cp:revision>
  <dcterms:created xsi:type="dcterms:W3CDTF">2015-05-06T12:34:00Z</dcterms:created>
  <dcterms:modified xsi:type="dcterms:W3CDTF">2015-05-06T12:40:00Z</dcterms:modified>
</cp:coreProperties>
</file>