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94" w:firstLineChars="98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河南省博士后留豫来豫工作安家费申报表</w:t>
      </w:r>
    </w:p>
    <w:p>
      <w:pPr>
        <w:ind w:firstLine="426" w:firstLineChars="142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申报单位：</w:t>
      </w:r>
    </w:p>
    <w:tbl>
      <w:tblPr>
        <w:tblStyle w:val="4"/>
        <w:tblW w:w="9108" w:type="dxa"/>
        <w:jc w:val="center"/>
        <w:tblInd w:w="6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"/>
        <w:gridCol w:w="182"/>
        <w:gridCol w:w="907"/>
        <w:gridCol w:w="90"/>
        <w:gridCol w:w="662"/>
        <w:gridCol w:w="703"/>
        <w:gridCol w:w="158"/>
        <w:gridCol w:w="1102"/>
        <w:gridCol w:w="158"/>
        <w:gridCol w:w="7"/>
        <w:gridCol w:w="1073"/>
        <w:gridCol w:w="127"/>
        <w:gridCol w:w="501"/>
        <w:gridCol w:w="654"/>
        <w:gridCol w:w="315"/>
        <w:gridCol w:w="16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姓 名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ap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民 族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extDirection w:val="tbRlV"/>
          </w:tcPr>
          <w:p>
            <w:pPr>
              <w:ind w:right="113"/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（电子照片）</w:t>
            </w:r>
          </w:p>
          <w:p>
            <w:pPr>
              <w:ind w:right="113"/>
              <w:jc w:val="center"/>
              <w:rPr>
                <w:rFonts w:ascii="仿宋_GB2312" w:hAnsi="宋体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aps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月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 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59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dxa"/>
            <w:gridSpan w:val="3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2520" w:type="dxa"/>
            <w:gridSpan w:val="5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何时参加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何种党派</w:t>
            </w:r>
          </w:p>
        </w:tc>
        <w:tc>
          <w:tcPr>
            <w:tcW w:w="2677" w:type="dxa"/>
            <w:gridSpan w:val="6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4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何时何校获何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专业博士学位</w:t>
            </w:r>
          </w:p>
        </w:tc>
        <w:tc>
          <w:tcPr>
            <w:tcW w:w="5550" w:type="dxa"/>
            <w:gridSpan w:val="12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研究方向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进站前工作单位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留豫/来豫时间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留豫工作单位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博士后站单位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博士后编号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进/出站日期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szCs w:val="24"/>
              </w:rPr>
              <w:t>职务/职称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  <w:jc w:val="center"/>
        </w:trPr>
        <w:tc>
          <w:tcPr>
            <w:tcW w:w="675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16"/>
          </w:tcPr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（按时间顺序填写学习、工作时限和单位）</w:t>
            </w: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675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获成果情况</w:t>
            </w:r>
          </w:p>
        </w:tc>
        <w:tc>
          <w:tcPr>
            <w:tcW w:w="8433" w:type="dxa"/>
            <w:gridSpan w:val="16"/>
          </w:tcPr>
          <w:p>
            <w:pPr>
              <w:spacing w:line="46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家庭情况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办公电话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住宅电话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手机电话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邮    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448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单位账号</w:t>
            </w:r>
          </w:p>
        </w:tc>
        <w:tc>
          <w:tcPr>
            <w:tcW w:w="7112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（全称、开户行、账号）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  <w:jc w:val="center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所在工作单位意见</w:t>
            </w:r>
          </w:p>
        </w:tc>
        <w:tc>
          <w:tcPr>
            <w:tcW w:w="8291" w:type="dxa"/>
            <w:gridSpan w:val="15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负责人签字：               单位（盖章）</w:t>
            </w:r>
          </w:p>
          <w:p>
            <w:pPr>
              <w:spacing w:line="320" w:lineRule="exact"/>
              <w:ind w:left="5280" w:hanging="5280" w:hangingChars="2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8291" w:type="dxa"/>
            <w:gridSpan w:val="15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省辖市人力资源社会保障局或省直（中直）单位意见：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单位（盖章）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审批部门意见</w:t>
            </w:r>
          </w:p>
        </w:tc>
        <w:tc>
          <w:tcPr>
            <w:tcW w:w="8291" w:type="dxa"/>
            <w:gridSpan w:val="15"/>
          </w:tcPr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单位（盖章）</w:t>
            </w: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ind w:left="1134" w:leftChars="338" w:right="565" w:rightChars="269" w:hanging="424" w:hangingChars="177"/>
        <w:rPr>
          <w:rFonts w:ascii="仿宋_GB2312" w:hAnsi="Times New Roman" w:eastAsia="仿宋_GB2312"/>
          <w:sz w:val="24"/>
          <w:szCs w:val="24"/>
        </w:rPr>
      </w:pPr>
    </w:p>
    <w:p>
      <w:pPr>
        <w:spacing w:line="420" w:lineRule="exact"/>
        <w:ind w:left="1081" w:leftChars="338" w:right="565" w:rightChars="269" w:hanging="371" w:hangingChars="177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注：1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个人简历包括学习和工作经历，从大学入学填起，包括所任职务（党派、行政、学术团体等）；2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科研成果包括在站期间获得的成果奖项和各类金基等；3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按属地由省辖市人社局统一报送，省直单位直接报省人社厅（博管办）；4</w:t>
      </w:r>
      <w:r>
        <w:rPr>
          <w:rFonts w:hint="eastAsia" w:ascii="Times New Roman" w:hAnsi="Times New Roman" w:eastAsia="仿宋_GB2312" w:cs="Times New Roman"/>
          <w:szCs w:val="21"/>
        </w:rPr>
        <w:t xml:space="preserve">. </w:t>
      </w:r>
      <w:r>
        <w:rPr>
          <w:rFonts w:ascii="Times New Roman" w:hAnsi="Times New Roman" w:eastAsia="仿宋_GB2312" w:cs="Times New Roman"/>
          <w:szCs w:val="21"/>
        </w:rPr>
        <w:t>进、出站日期按批件时间填写；5、表格用A4纸双面打印。5、需提供的其它材料：身份证、博士后研究人员进站审核表、博士后研究人员工作期满审批表、企业单位聘用合同（事业单位进人计划审核卡）等复印件2份，接收单位人事部门要审核所有复印件上并加盖公章。</w:t>
      </w:r>
    </w:p>
    <w:p>
      <w:pPr>
        <w:spacing w:line="480" w:lineRule="auto"/>
        <w:ind w:right="424" w:rightChars="202" w:firstLine="424" w:firstLineChars="202"/>
        <w:rPr>
          <w:rFonts w:ascii="Times New Roman" w:hAnsi="Times New Roman" w:cs="Times New Roman"/>
        </w:rPr>
      </w:pPr>
    </w:p>
    <w:p>
      <w:pPr>
        <w:spacing w:line="480" w:lineRule="auto"/>
        <w:ind w:right="424" w:rightChars="202" w:firstLine="424" w:firstLineChars="202"/>
        <w:sectPr>
          <w:footerReference r:id="rId3" w:type="default"/>
          <w:footerReference r:id="rId4" w:type="even"/>
          <w:pgSz w:w="11906" w:h="16838"/>
          <w:pgMar w:top="1389" w:right="1077" w:bottom="1134" w:left="1077" w:header="851" w:footer="992" w:gutter="0"/>
          <w:pgNumType w:start="13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077" w:right="1134" w:bottom="1077" w:left="1389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454930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73297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numPr>
            <w:ilvl w:val="0"/>
            <w:numId w:val="2"/>
          </w:num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2E0"/>
    <w:multiLevelType w:val="multilevel"/>
    <w:tmpl w:val="2D9722E0"/>
    <w:lvl w:ilvl="0" w:tentative="0">
      <w:start w:val="7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210DC0"/>
    <w:multiLevelType w:val="multilevel"/>
    <w:tmpl w:val="59210DC0"/>
    <w:lvl w:ilvl="0" w:tentative="0">
      <w:start w:val="7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42ED"/>
    <w:rsid w:val="0F265F5F"/>
    <w:rsid w:val="168742ED"/>
    <w:rsid w:val="56BA3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2017-04-21T04:17:00Z</dcterms:created>
  <dc:creator>CJQ</dc:creator>
  <cp:lastModifiedBy>CJQ</cp:lastModifiedBy>
  <dcterms:modified xsi:type="dcterms:W3CDTF">2017-09-15T10:30:31Z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