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/>
          <w:sz w:val="44"/>
          <w:szCs w:val="44"/>
        </w:rPr>
      </w:pP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/>
          <w:sz w:val="44"/>
          <w:szCs w:val="44"/>
        </w:rPr>
        <w:t>河南省博士后留豫、来豫工作安家费申报汇总表</w:t>
      </w:r>
      <w:bookmarkEnd w:id="0"/>
    </w:p>
    <w:p>
      <w:pPr>
        <w:jc w:val="center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>（统计时限：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2017年7月1日</w:t>
      </w: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  <w:r>
        <w:rPr>
          <w:rFonts w:ascii="仿宋_GB2312" w:hAnsi="Times New Roman" w:eastAsia="仿宋_GB2312"/>
          <w:sz w:val="28"/>
          <w:szCs w:val="28"/>
        </w:rPr>
        <w:t>—</w:t>
      </w: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2017年6月30日</w:t>
      </w:r>
      <w:r>
        <w:rPr>
          <w:rFonts w:hint="eastAsia" w:ascii="仿宋_GB2312" w:hAnsi="Times New Roman" w:eastAsia="仿宋_GB2312"/>
          <w:sz w:val="28"/>
          <w:szCs w:val="28"/>
        </w:rPr>
        <w:t>）</w:t>
      </w:r>
    </w:p>
    <w:tbl>
      <w:tblPr>
        <w:tblStyle w:val="4"/>
        <w:tblW w:w="13680" w:type="dxa"/>
        <w:tblInd w:w="9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3"/>
        <w:gridCol w:w="881"/>
        <w:gridCol w:w="1103"/>
        <w:gridCol w:w="1134"/>
        <w:gridCol w:w="1843"/>
        <w:gridCol w:w="1417"/>
        <w:gridCol w:w="1650"/>
        <w:gridCol w:w="1044"/>
        <w:gridCol w:w="1275"/>
        <w:gridCol w:w="1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distribute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申报单位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eastAsia="黑体"/>
                <w:caps/>
                <w:sz w:val="24"/>
                <w:szCs w:val="20"/>
              </w:rPr>
              <w:t>博士后编号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eastAsia="黑体"/>
                <w:caps/>
                <w:sz w:val="24"/>
                <w:szCs w:val="20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博士后站单位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进</w:t>
            </w:r>
            <w:r>
              <w:rPr>
                <w:rFonts w:ascii="黑体" w:hAnsi="宋体" w:eastAsia="黑体"/>
                <w:sz w:val="24"/>
                <w:szCs w:val="20"/>
              </w:rPr>
              <w:t>/</w:t>
            </w:r>
            <w:r>
              <w:rPr>
                <w:rFonts w:hint="eastAsia" w:ascii="黑体" w:hAnsi="宋体" w:eastAsia="黑体"/>
                <w:sz w:val="24"/>
                <w:szCs w:val="20"/>
              </w:rPr>
              <w:t>出站日期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留豫</w:t>
            </w:r>
            <w:r>
              <w:rPr>
                <w:rFonts w:ascii="黑体" w:hAnsi="宋体" w:eastAsia="黑体"/>
                <w:sz w:val="24"/>
                <w:szCs w:val="20"/>
              </w:rPr>
              <w:t>/</w:t>
            </w:r>
            <w:r>
              <w:rPr>
                <w:rFonts w:hint="eastAsia" w:ascii="黑体" w:hAnsi="宋体" w:eastAsia="黑体"/>
                <w:sz w:val="24"/>
                <w:szCs w:val="20"/>
              </w:rPr>
              <w:t>来豫时</w:t>
            </w:r>
            <w:r>
              <w:rPr>
                <w:rFonts w:ascii="黑体" w:hAnsi="宋体" w:eastAsia="黑体"/>
                <w:sz w:val="24"/>
                <w:szCs w:val="20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0"/>
              </w:rPr>
              <w:t>间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进站前工作单位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手机电话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hint="eastAsia" w:ascii="黑体" w:hAnsi="宋体" w:eastAsia="黑体"/>
                <w:sz w:val="24"/>
                <w:szCs w:val="20"/>
              </w:rPr>
              <w:t>单位账号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1128" w:firstLineChars="47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注：此表由省辖市人社局、设站高校博士后工作管理部门或博士后工作单位人事部门填写。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440" w:lineRule="exact"/>
        <w:rPr>
          <w:rFonts w:ascii="仿宋_GB2312" w:hAnsi="Times New Roman" w:eastAsia="仿宋_GB2312" w:cs="Times New Roman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4CC1"/>
    <w:rsid w:val="30844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2017-09-15T10:28:00Z</dcterms:created>
  <dc:creator>CJQ</dc:creator>
  <cp:lastModifiedBy>CJQ</cp:lastModifiedBy>
  <dcterms:modified xsi:type="dcterms:W3CDTF">2017-09-15T10:30:00Z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